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66B" w:rsidRDefault="00865542" w:rsidP="00865542">
      <w:pPr>
        <w:pStyle w:val="Cm"/>
        <w:jc w:val="right"/>
      </w:pPr>
      <w:r>
        <w:t>2. számú melléklet</w:t>
      </w:r>
    </w:p>
    <w:p w:rsidR="0031066B" w:rsidRDefault="0031066B" w:rsidP="0031066B">
      <w:pPr>
        <w:pStyle w:val="Cm"/>
      </w:pPr>
    </w:p>
    <w:p w:rsidR="0031066B" w:rsidRDefault="0031066B" w:rsidP="0031066B">
      <w:pPr>
        <w:pStyle w:val="Cm"/>
      </w:pPr>
    </w:p>
    <w:p w:rsidR="0031066B" w:rsidRDefault="0031066B" w:rsidP="0031066B">
      <w:pPr>
        <w:pStyle w:val="Cm"/>
      </w:pPr>
    </w:p>
    <w:p w:rsidR="0031066B" w:rsidRDefault="0031066B" w:rsidP="0031066B">
      <w:pPr>
        <w:pStyle w:val="Cm"/>
      </w:pPr>
    </w:p>
    <w:p w:rsidR="0031066B" w:rsidRDefault="0031066B" w:rsidP="0031066B">
      <w:pPr>
        <w:pStyle w:val="Cm"/>
      </w:pPr>
    </w:p>
    <w:p w:rsidR="0031066B" w:rsidRDefault="0031066B" w:rsidP="0031066B">
      <w:pPr>
        <w:pStyle w:val="Cm"/>
      </w:pPr>
    </w:p>
    <w:p w:rsidR="0031066B" w:rsidRDefault="0031066B" w:rsidP="0031066B">
      <w:pPr>
        <w:pStyle w:val="Cm"/>
      </w:pPr>
    </w:p>
    <w:p w:rsidR="0031066B" w:rsidRDefault="0031066B" w:rsidP="0031066B">
      <w:pPr>
        <w:pStyle w:val="Cm"/>
      </w:pPr>
    </w:p>
    <w:p w:rsidR="0031066B" w:rsidRDefault="0031066B" w:rsidP="0031066B">
      <w:pPr>
        <w:pStyle w:val="Cm"/>
      </w:pPr>
    </w:p>
    <w:p w:rsidR="0031066B" w:rsidRDefault="0031066B" w:rsidP="0031066B">
      <w:pPr>
        <w:pStyle w:val="Cm"/>
      </w:pPr>
    </w:p>
    <w:p w:rsidR="0031066B" w:rsidRDefault="0031066B" w:rsidP="0031066B">
      <w:pPr>
        <w:pStyle w:val="Cm"/>
      </w:pPr>
    </w:p>
    <w:p w:rsidR="0031066B" w:rsidRDefault="0031066B" w:rsidP="0031066B">
      <w:pPr>
        <w:pStyle w:val="Cm"/>
      </w:pPr>
    </w:p>
    <w:p w:rsidR="0031066B" w:rsidRPr="00390549" w:rsidRDefault="0031066B" w:rsidP="0031066B">
      <w:pPr>
        <w:pStyle w:val="Cm"/>
        <w:rPr>
          <w:rFonts w:ascii="Times New Roman" w:hAnsi="Times New Roman" w:cs="Times New Roman"/>
        </w:rPr>
      </w:pPr>
    </w:p>
    <w:p w:rsidR="0031066B" w:rsidRPr="00390549" w:rsidRDefault="005E0DC3" w:rsidP="0031066B">
      <w:pPr>
        <w:pStyle w:val="Cm"/>
        <w:rPr>
          <w:rFonts w:ascii="Times New Roman" w:hAnsi="Times New Roman" w:cs="Times New Roman"/>
          <w:b/>
          <w:sz w:val="36"/>
        </w:rPr>
      </w:pPr>
      <w:r w:rsidRPr="00390549">
        <w:rPr>
          <w:rFonts w:ascii="Times New Roman" w:hAnsi="Times New Roman" w:cs="Times New Roman"/>
          <w:b/>
          <w:sz w:val="36"/>
        </w:rPr>
        <w:t>E</w:t>
      </w:r>
      <w:r w:rsidR="0031066B" w:rsidRPr="00390549">
        <w:rPr>
          <w:rFonts w:ascii="Times New Roman" w:hAnsi="Times New Roman" w:cs="Times New Roman"/>
          <w:b/>
          <w:sz w:val="36"/>
        </w:rPr>
        <w:t>nergiamegtakarítási intézkedési terv</w:t>
      </w:r>
    </w:p>
    <w:p w:rsidR="0090210C" w:rsidRPr="00390549" w:rsidRDefault="0090210C" w:rsidP="00390549">
      <w:pPr>
        <w:jc w:val="center"/>
        <w:rPr>
          <w:rFonts w:ascii="Times New Roman" w:hAnsi="Times New Roman" w:cs="Times New Roman"/>
        </w:rPr>
      </w:pPr>
      <w:r w:rsidRPr="00390549">
        <w:rPr>
          <w:rFonts w:ascii="Times New Roman" w:hAnsi="Times New Roman" w:cs="Times New Roman"/>
        </w:rPr>
        <w:t>(</w:t>
      </w:r>
      <w:r w:rsidR="005E0DC3" w:rsidRPr="00390549">
        <w:rPr>
          <w:rFonts w:ascii="Times New Roman" w:hAnsi="Times New Roman" w:cs="Times New Roman"/>
        </w:rPr>
        <w:t>minta</w:t>
      </w:r>
      <w:r w:rsidRPr="00390549">
        <w:rPr>
          <w:rFonts w:ascii="Times New Roman" w:hAnsi="Times New Roman" w:cs="Times New Roman"/>
        </w:rPr>
        <w:t>)</w:t>
      </w:r>
    </w:p>
    <w:p w:rsidR="00323497" w:rsidRPr="00390549" w:rsidRDefault="00323497" w:rsidP="00323497">
      <w:pPr>
        <w:jc w:val="center"/>
        <w:rPr>
          <w:rFonts w:ascii="Times New Roman" w:hAnsi="Times New Roman" w:cs="Times New Roman"/>
        </w:rPr>
      </w:pPr>
    </w:p>
    <w:p w:rsidR="00323497" w:rsidRPr="00390549" w:rsidRDefault="00323497" w:rsidP="00323497">
      <w:pPr>
        <w:jc w:val="center"/>
        <w:rPr>
          <w:rFonts w:ascii="Times New Roman" w:hAnsi="Times New Roman" w:cs="Times New Roman"/>
        </w:rPr>
      </w:pPr>
    </w:p>
    <w:p w:rsidR="00323497" w:rsidRPr="00390549" w:rsidRDefault="00323497" w:rsidP="00323497">
      <w:pPr>
        <w:jc w:val="center"/>
        <w:rPr>
          <w:rFonts w:ascii="Times New Roman" w:hAnsi="Times New Roman" w:cs="Times New Roman"/>
        </w:rPr>
      </w:pPr>
      <w:r w:rsidRPr="00390549">
        <w:rPr>
          <w:rFonts w:ascii="Times New Roman" w:hAnsi="Times New Roman" w:cs="Times New Roman"/>
        </w:rPr>
        <w:t xml:space="preserve"> [Közintézmény neve]</w:t>
      </w:r>
    </w:p>
    <w:p w:rsidR="00323497" w:rsidRPr="00390549" w:rsidRDefault="00323497" w:rsidP="00323497">
      <w:pPr>
        <w:jc w:val="center"/>
        <w:rPr>
          <w:rFonts w:ascii="Times New Roman" w:hAnsi="Times New Roman" w:cs="Times New Roman"/>
        </w:rPr>
      </w:pPr>
    </w:p>
    <w:p w:rsidR="00323497" w:rsidRPr="00390549" w:rsidRDefault="00323497" w:rsidP="00323497">
      <w:pPr>
        <w:jc w:val="center"/>
        <w:rPr>
          <w:rFonts w:ascii="Times New Roman" w:hAnsi="Times New Roman" w:cs="Times New Roman"/>
        </w:rPr>
      </w:pPr>
      <w:r w:rsidRPr="00390549">
        <w:rPr>
          <w:rFonts w:ascii="Times New Roman" w:hAnsi="Times New Roman" w:cs="Times New Roman"/>
        </w:rPr>
        <w:t>[Közintézmény címe]</w:t>
      </w:r>
    </w:p>
    <w:p w:rsidR="00323497" w:rsidRPr="00390549" w:rsidRDefault="00323497" w:rsidP="00323497">
      <w:pPr>
        <w:jc w:val="center"/>
        <w:rPr>
          <w:rFonts w:ascii="Times New Roman" w:hAnsi="Times New Roman" w:cs="Times New Roman"/>
        </w:rPr>
      </w:pPr>
    </w:p>
    <w:p w:rsidR="00CE4B5F" w:rsidRPr="00390549" w:rsidRDefault="00CE4B5F" w:rsidP="00323497">
      <w:pPr>
        <w:jc w:val="center"/>
        <w:rPr>
          <w:rFonts w:ascii="Times New Roman" w:hAnsi="Times New Roman" w:cs="Times New Roman"/>
        </w:rPr>
      </w:pPr>
      <w:r w:rsidRPr="00390549">
        <w:rPr>
          <w:rFonts w:ascii="Times New Roman" w:hAnsi="Times New Roman" w:cs="Times New Roman"/>
        </w:rPr>
        <w:t>[dátum]</w:t>
      </w:r>
    </w:p>
    <w:p w:rsidR="00CE4B5F" w:rsidRPr="00390549" w:rsidRDefault="00CE4B5F" w:rsidP="00323497">
      <w:pPr>
        <w:jc w:val="center"/>
        <w:rPr>
          <w:rFonts w:ascii="Times New Roman" w:hAnsi="Times New Roman" w:cs="Times New Roman"/>
        </w:rPr>
      </w:pPr>
    </w:p>
    <w:p w:rsidR="00CE4B5F" w:rsidRPr="00390549" w:rsidRDefault="00CE4B5F" w:rsidP="00323497">
      <w:pPr>
        <w:jc w:val="center"/>
        <w:rPr>
          <w:rFonts w:ascii="Times New Roman" w:hAnsi="Times New Roman" w:cs="Times New Roman"/>
        </w:rPr>
      </w:pPr>
    </w:p>
    <w:p w:rsidR="00CE4B5F" w:rsidRPr="00390549" w:rsidRDefault="00CE4B5F" w:rsidP="00323497">
      <w:pPr>
        <w:jc w:val="center"/>
        <w:rPr>
          <w:rFonts w:ascii="Times New Roman" w:hAnsi="Times New Roman" w:cs="Times New Roman"/>
        </w:rPr>
      </w:pPr>
      <w:r w:rsidRPr="00390549">
        <w:rPr>
          <w:rFonts w:ascii="Times New Roman" w:hAnsi="Times New Roman" w:cs="Times New Roman"/>
        </w:rPr>
        <w:t>[készítette]</w:t>
      </w:r>
    </w:p>
    <w:p w:rsidR="00CE4B5F" w:rsidRPr="00390549" w:rsidRDefault="00CE4B5F" w:rsidP="00323497">
      <w:pPr>
        <w:jc w:val="center"/>
        <w:rPr>
          <w:rFonts w:ascii="Times New Roman" w:hAnsi="Times New Roman" w:cs="Times New Roman"/>
        </w:rPr>
      </w:pPr>
    </w:p>
    <w:p w:rsidR="0031066B" w:rsidRPr="00390549" w:rsidRDefault="0031066B">
      <w:pPr>
        <w:spacing w:after="200" w:line="276" w:lineRule="auto"/>
        <w:ind w:left="0"/>
        <w:jc w:val="left"/>
        <w:rPr>
          <w:rFonts w:ascii="Times New Roman" w:hAnsi="Times New Roman" w:cs="Times New Roman"/>
        </w:rPr>
      </w:pPr>
      <w:r w:rsidRPr="00390549">
        <w:rPr>
          <w:rFonts w:ascii="Times New Roman" w:hAnsi="Times New Roman" w:cs="Times New Roman"/>
        </w:rPr>
        <w:br w:type="page"/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2"/>
          <w:lang w:eastAsia="en-US"/>
        </w:rPr>
        <w:id w:val="1762871653"/>
        <w:docPartObj>
          <w:docPartGallery w:val="Table of Contents"/>
          <w:docPartUnique/>
        </w:docPartObj>
      </w:sdtPr>
      <w:sdtContent>
        <w:p w:rsidR="00487983" w:rsidRPr="00390549" w:rsidRDefault="00487983">
          <w:pPr>
            <w:pStyle w:val="Tartalomjegyzkcmsora"/>
            <w:rPr>
              <w:rFonts w:ascii="Times New Roman" w:eastAsiaTheme="minorHAnsi" w:hAnsi="Times New Roman" w:cs="Times New Roman"/>
              <w:b w:val="0"/>
              <w:bCs w:val="0"/>
              <w:color w:val="auto"/>
              <w:sz w:val="24"/>
              <w:szCs w:val="22"/>
              <w:lang w:eastAsia="en-US"/>
            </w:rPr>
          </w:pPr>
        </w:p>
        <w:p w:rsidR="0031066B" w:rsidRPr="00390549" w:rsidRDefault="0031066B">
          <w:pPr>
            <w:pStyle w:val="Tartalomjegyzkcmsora"/>
            <w:rPr>
              <w:rFonts w:ascii="Times New Roman" w:hAnsi="Times New Roman" w:cs="Times New Roman"/>
            </w:rPr>
          </w:pPr>
          <w:r w:rsidRPr="00390549">
            <w:rPr>
              <w:rFonts w:ascii="Times New Roman" w:hAnsi="Times New Roman" w:cs="Times New Roman"/>
            </w:rPr>
            <w:t>Tartalomjegyzék</w:t>
          </w:r>
        </w:p>
        <w:p w:rsidR="00D54F24" w:rsidRPr="00390549" w:rsidRDefault="00D54F24" w:rsidP="00D54F24">
          <w:pPr>
            <w:rPr>
              <w:rFonts w:ascii="Times New Roman" w:hAnsi="Times New Roman" w:cs="Times New Roman"/>
              <w:lang w:eastAsia="hu-HU"/>
            </w:rPr>
          </w:pPr>
        </w:p>
        <w:p w:rsidR="00D54F24" w:rsidRPr="00390549" w:rsidRDefault="00D54F24" w:rsidP="00D54F24">
          <w:pPr>
            <w:rPr>
              <w:rFonts w:ascii="Times New Roman" w:hAnsi="Times New Roman" w:cs="Times New Roman"/>
              <w:lang w:eastAsia="hu-HU"/>
            </w:rPr>
          </w:pPr>
        </w:p>
        <w:p w:rsidR="00D54F24" w:rsidRPr="00390549" w:rsidRDefault="00D54F24" w:rsidP="00D54F24">
          <w:pPr>
            <w:rPr>
              <w:rFonts w:ascii="Times New Roman" w:hAnsi="Times New Roman" w:cs="Times New Roman"/>
              <w:lang w:eastAsia="hu-HU"/>
            </w:rPr>
          </w:pPr>
        </w:p>
        <w:p w:rsidR="00D54F24" w:rsidRPr="00390549" w:rsidRDefault="00D54F24" w:rsidP="00D54F24">
          <w:pPr>
            <w:rPr>
              <w:rFonts w:ascii="Times New Roman" w:hAnsi="Times New Roman" w:cs="Times New Roman"/>
              <w:lang w:eastAsia="hu-HU"/>
            </w:rPr>
          </w:pPr>
        </w:p>
        <w:p w:rsidR="00D54F24" w:rsidRPr="00390549" w:rsidRDefault="00D54F24" w:rsidP="00D54F24">
          <w:pPr>
            <w:rPr>
              <w:rFonts w:ascii="Times New Roman" w:hAnsi="Times New Roman" w:cs="Times New Roman"/>
              <w:lang w:eastAsia="hu-HU"/>
            </w:rPr>
          </w:pPr>
        </w:p>
        <w:p w:rsidR="00D54F24" w:rsidRPr="00390549" w:rsidRDefault="00D54F24" w:rsidP="00D54F24">
          <w:pPr>
            <w:rPr>
              <w:rFonts w:ascii="Times New Roman" w:hAnsi="Times New Roman" w:cs="Times New Roman"/>
              <w:lang w:eastAsia="hu-HU"/>
            </w:rPr>
          </w:pPr>
        </w:p>
        <w:p w:rsidR="001F3336" w:rsidRPr="003552CB" w:rsidRDefault="00104973">
          <w:pPr>
            <w:pStyle w:val="TJ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Cs w:val="24"/>
              <w:lang w:eastAsia="hu-HU"/>
            </w:rPr>
          </w:pPr>
          <w:r w:rsidRPr="00390549">
            <w:rPr>
              <w:rFonts w:ascii="Times New Roman" w:hAnsi="Times New Roman" w:cs="Times New Roman"/>
            </w:rPr>
            <w:fldChar w:fldCharType="begin"/>
          </w:r>
          <w:r w:rsidR="001E7A9D" w:rsidRPr="00390549">
            <w:rPr>
              <w:rFonts w:ascii="Times New Roman" w:hAnsi="Times New Roman" w:cs="Times New Roman"/>
            </w:rPr>
            <w:instrText xml:space="preserve"> TOC \o "1-3" \h \z \u </w:instrText>
          </w:r>
          <w:r w:rsidRPr="00390549">
            <w:rPr>
              <w:rFonts w:ascii="Times New Roman" w:hAnsi="Times New Roman" w:cs="Times New Roman"/>
            </w:rPr>
            <w:fldChar w:fldCharType="separate"/>
          </w:r>
          <w:hyperlink w:anchor="_Toc472323164" w:history="1">
            <w:r w:rsidR="001F3336" w:rsidRPr="007F7AAC">
              <w:rPr>
                <w:rStyle w:val="Hiperhivatkozs"/>
                <w:rFonts w:ascii="Times New Roman" w:hAnsi="Times New Roman" w:cs="Times New Roman"/>
                <w:noProof/>
                <w:szCs w:val="24"/>
              </w:rPr>
              <w:t>Vezetői összefoglaló</w:t>
            </w:r>
            <w:r w:rsidR="001F3336"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tab/>
            </w:r>
            <w:r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fldChar w:fldCharType="begin"/>
            </w:r>
            <w:r w:rsidR="001F3336"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instrText xml:space="preserve"> PAGEREF _Toc472323164 \h </w:instrText>
            </w:r>
            <w:r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</w:r>
            <w:r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fldChar w:fldCharType="separate"/>
            </w:r>
            <w:r w:rsidR="001F3336"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t>3</w:t>
            </w:r>
            <w:r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fldChar w:fldCharType="end"/>
            </w:r>
          </w:hyperlink>
        </w:p>
        <w:p w:rsidR="001F3336" w:rsidRPr="003552CB" w:rsidRDefault="00104973">
          <w:pPr>
            <w:pStyle w:val="TJ1"/>
            <w:tabs>
              <w:tab w:val="left" w:pos="48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Cs w:val="24"/>
              <w:lang w:eastAsia="hu-HU"/>
            </w:rPr>
          </w:pPr>
          <w:hyperlink w:anchor="_Toc472323165" w:history="1">
            <w:r w:rsidR="001F3336" w:rsidRPr="003552CB">
              <w:rPr>
                <w:rStyle w:val="Hiperhivatkozs"/>
                <w:rFonts w:ascii="Times New Roman" w:hAnsi="Times New Roman" w:cs="Times New Roman"/>
                <w:noProof/>
                <w:szCs w:val="24"/>
              </w:rPr>
              <w:t>1.</w:t>
            </w:r>
            <w:r w:rsidR="001F3336" w:rsidRPr="003552CB">
              <w:rPr>
                <w:rFonts w:ascii="Times New Roman" w:eastAsiaTheme="minorEastAsia" w:hAnsi="Times New Roman" w:cs="Times New Roman"/>
                <w:noProof/>
                <w:szCs w:val="24"/>
                <w:lang w:eastAsia="hu-HU"/>
              </w:rPr>
              <w:tab/>
            </w:r>
            <w:r w:rsidR="001F3336" w:rsidRPr="007F7AAC">
              <w:rPr>
                <w:rStyle w:val="Hiperhivatkozs"/>
                <w:rFonts w:ascii="Times New Roman" w:hAnsi="Times New Roman" w:cs="Times New Roman"/>
                <w:noProof/>
                <w:szCs w:val="24"/>
              </w:rPr>
              <w:t>Az épület/épületegyüttes alapadatai</w:t>
            </w:r>
            <w:r w:rsidR="001F3336"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tab/>
            </w:r>
            <w:r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fldChar w:fldCharType="begin"/>
            </w:r>
            <w:r w:rsidR="001F3336"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instrText xml:space="preserve"> PAGEREF _Toc472323165 \h </w:instrText>
            </w:r>
            <w:r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</w:r>
            <w:r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fldChar w:fldCharType="separate"/>
            </w:r>
            <w:r w:rsidR="001F3336"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t>5</w:t>
            </w:r>
            <w:r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fldChar w:fldCharType="end"/>
            </w:r>
          </w:hyperlink>
        </w:p>
        <w:p w:rsidR="001F3336" w:rsidRPr="003552CB" w:rsidRDefault="00104973">
          <w:pPr>
            <w:pStyle w:val="TJ1"/>
            <w:tabs>
              <w:tab w:val="left" w:pos="48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Cs w:val="24"/>
              <w:lang w:eastAsia="hu-HU"/>
            </w:rPr>
          </w:pPr>
          <w:hyperlink w:anchor="_Toc472323166" w:history="1">
            <w:r w:rsidR="001F3336" w:rsidRPr="003552CB">
              <w:rPr>
                <w:rStyle w:val="Hiperhivatkozs"/>
                <w:rFonts w:ascii="Times New Roman" w:hAnsi="Times New Roman" w:cs="Times New Roman"/>
                <w:noProof/>
                <w:szCs w:val="24"/>
              </w:rPr>
              <w:t>2.</w:t>
            </w:r>
            <w:r w:rsidR="001F3336" w:rsidRPr="003552CB">
              <w:rPr>
                <w:rFonts w:ascii="Times New Roman" w:eastAsiaTheme="minorEastAsia" w:hAnsi="Times New Roman" w:cs="Times New Roman"/>
                <w:noProof/>
                <w:szCs w:val="24"/>
                <w:lang w:eastAsia="hu-HU"/>
              </w:rPr>
              <w:tab/>
            </w:r>
            <w:r w:rsidR="001F3336" w:rsidRPr="007F7AAC">
              <w:rPr>
                <w:rStyle w:val="Hiperhivatkozs"/>
                <w:rFonts w:ascii="Times New Roman" w:hAnsi="Times New Roman" w:cs="Times New Roman"/>
                <w:noProof/>
                <w:szCs w:val="24"/>
              </w:rPr>
              <w:t>Energiamegtakarítási intézkedési lehetőségek</w:t>
            </w:r>
            <w:r w:rsidR="001F3336"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tab/>
            </w:r>
            <w:r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fldChar w:fldCharType="begin"/>
            </w:r>
            <w:r w:rsidR="001F3336"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instrText xml:space="preserve"> PAGEREF _Toc472323166 \h </w:instrText>
            </w:r>
            <w:r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</w:r>
            <w:r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fldChar w:fldCharType="separate"/>
            </w:r>
            <w:r w:rsidR="001F3336"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t>6</w:t>
            </w:r>
            <w:r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fldChar w:fldCharType="end"/>
            </w:r>
          </w:hyperlink>
        </w:p>
        <w:p w:rsidR="001F3336" w:rsidRPr="003552CB" w:rsidRDefault="00104973">
          <w:pPr>
            <w:pStyle w:val="TJ2"/>
            <w:tabs>
              <w:tab w:val="left" w:pos="88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Cs w:val="24"/>
              <w:lang w:eastAsia="hu-HU"/>
            </w:rPr>
          </w:pPr>
          <w:hyperlink w:anchor="_Toc472323167" w:history="1">
            <w:r w:rsidR="001F3336" w:rsidRPr="007F7AAC">
              <w:rPr>
                <w:rStyle w:val="Hiperhivatkozs"/>
                <w:rFonts w:ascii="Times New Roman" w:hAnsi="Times New Roman" w:cs="Times New Roman"/>
                <w:noProof/>
                <w:szCs w:val="24"/>
              </w:rPr>
              <w:t>2.1</w:t>
            </w:r>
            <w:r w:rsidR="001F3336" w:rsidRPr="003552CB">
              <w:rPr>
                <w:rFonts w:ascii="Times New Roman" w:eastAsiaTheme="minorEastAsia" w:hAnsi="Times New Roman" w:cs="Times New Roman"/>
                <w:noProof/>
                <w:szCs w:val="24"/>
                <w:lang w:eastAsia="hu-HU"/>
              </w:rPr>
              <w:tab/>
            </w:r>
            <w:r w:rsidR="001F3336" w:rsidRPr="007F7AAC">
              <w:rPr>
                <w:rStyle w:val="Hiperhivatkozs"/>
                <w:rFonts w:ascii="Times New Roman" w:hAnsi="Times New Roman" w:cs="Times New Roman"/>
                <w:noProof/>
                <w:szCs w:val="24"/>
              </w:rPr>
              <w:t>Beruházást nem igénylő beavatkozások</w:t>
            </w:r>
            <w:r w:rsidR="001F3336"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tab/>
            </w:r>
            <w:r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fldChar w:fldCharType="begin"/>
            </w:r>
            <w:r w:rsidR="001F3336"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instrText xml:space="preserve"> PAGEREF _Toc472323167 \h </w:instrText>
            </w:r>
            <w:r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</w:r>
            <w:r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fldChar w:fldCharType="separate"/>
            </w:r>
            <w:r w:rsidR="001F3336"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t>6</w:t>
            </w:r>
            <w:r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fldChar w:fldCharType="end"/>
            </w:r>
          </w:hyperlink>
        </w:p>
        <w:p w:rsidR="001F3336" w:rsidRPr="003552CB" w:rsidRDefault="00104973">
          <w:pPr>
            <w:pStyle w:val="TJ2"/>
            <w:tabs>
              <w:tab w:val="left" w:pos="88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Cs w:val="24"/>
              <w:lang w:eastAsia="hu-HU"/>
            </w:rPr>
          </w:pPr>
          <w:hyperlink w:anchor="_Toc472323168" w:history="1">
            <w:r w:rsidR="001F3336" w:rsidRPr="007F7AAC">
              <w:rPr>
                <w:rStyle w:val="Hiperhivatkozs"/>
                <w:rFonts w:ascii="Times New Roman" w:hAnsi="Times New Roman" w:cs="Times New Roman"/>
                <w:noProof/>
                <w:szCs w:val="24"/>
              </w:rPr>
              <w:t>2.2</w:t>
            </w:r>
            <w:r w:rsidR="001F3336" w:rsidRPr="003552CB">
              <w:rPr>
                <w:rFonts w:ascii="Times New Roman" w:eastAsiaTheme="minorEastAsia" w:hAnsi="Times New Roman" w:cs="Times New Roman"/>
                <w:noProof/>
                <w:szCs w:val="24"/>
                <w:lang w:eastAsia="hu-HU"/>
              </w:rPr>
              <w:tab/>
            </w:r>
            <w:r w:rsidR="001F3336" w:rsidRPr="007F7AAC">
              <w:rPr>
                <w:rStyle w:val="Hiperhivatkozs"/>
                <w:rFonts w:ascii="Times New Roman" w:hAnsi="Times New Roman" w:cs="Times New Roman"/>
                <w:noProof/>
                <w:szCs w:val="24"/>
              </w:rPr>
              <w:t>Minimális ráfordítást igénylő beavatkozások</w:t>
            </w:r>
            <w:r w:rsidR="001F3336"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tab/>
            </w:r>
            <w:r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fldChar w:fldCharType="begin"/>
            </w:r>
            <w:r w:rsidR="001F3336"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instrText xml:space="preserve"> PAGEREF _Toc472323168 \h </w:instrText>
            </w:r>
            <w:r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</w:r>
            <w:r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fldChar w:fldCharType="separate"/>
            </w:r>
            <w:r w:rsidR="001F3336"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t>7</w:t>
            </w:r>
            <w:r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fldChar w:fldCharType="end"/>
            </w:r>
          </w:hyperlink>
        </w:p>
        <w:p w:rsidR="001F3336" w:rsidRPr="003552CB" w:rsidRDefault="00104973">
          <w:pPr>
            <w:pStyle w:val="TJ2"/>
            <w:tabs>
              <w:tab w:val="left" w:pos="88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Cs w:val="24"/>
              <w:lang w:eastAsia="hu-HU"/>
            </w:rPr>
          </w:pPr>
          <w:hyperlink w:anchor="_Toc472323169" w:history="1">
            <w:r w:rsidR="001F3336" w:rsidRPr="007F7AAC">
              <w:rPr>
                <w:rStyle w:val="Hiperhivatkozs"/>
                <w:rFonts w:ascii="Times New Roman" w:hAnsi="Times New Roman" w:cs="Times New Roman"/>
                <w:noProof/>
                <w:szCs w:val="24"/>
              </w:rPr>
              <w:t>2.3</w:t>
            </w:r>
            <w:r w:rsidR="001F3336" w:rsidRPr="003552CB">
              <w:rPr>
                <w:rFonts w:ascii="Times New Roman" w:eastAsiaTheme="minorEastAsia" w:hAnsi="Times New Roman" w:cs="Times New Roman"/>
                <w:noProof/>
                <w:szCs w:val="24"/>
                <w:lang w:eastAsia="hu-HU"/>
              </w:rPr>
              <w:tab/>
            </w:r>
            <w:r w:rsidR="001F3336" w:rsidRPr="007F7AAC">
              <w:rPr>
                <w:rStyle w:val="Hiperhivatkozs"/>
                <w:rFonts w:ascii="Times New Roman" w:hAnsi="Times New Roman" w:cs="Times New Roman"/>
                <w:noProof/>
                <w:szCs w:val="24"/>
              </w:rPr>
              <w:t>Beruházást igénylő intézkedések</w:t>
            </w:r>
            <w:r w:rsidR="001F3336"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tab/>
            </w:r>
            <w:r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fldChar w:fldCharType="begin"/>
            </w:r>
            <w:r w:rsidR="001F3336"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instrText xml:space="preserve"> PAGEREF _Toc472323169 \h </w:instrText>
            </w:r>
            <w:r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</w:r>
            <w:r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fldChar w:fldCharType="separate"/>
            </w:r>
            <w:r w:rsidR="001F3336"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t>8</w:t>
            </w:r>
            <w:r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fldChar w:fldCharType="end"/>
            </w:r>
          </w:hyperlink>
        </w:p>
        <w:p w:rsidR="001F3336" w:rsidRPr="003552CB" w:rsidRDefault="00104973">
          <w:pPr>
            <w:pStyle w:val="TJ1"/>
            <w:tabs>
              <w:tab w:val="left" w:pos="48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Cs w:val="24"/>
              <w:lang w:eastAsia="hu-HU"/>
            </w:rPr>
          </w:pPr>
          <w:hyperlink w:anchor="_Toc472323170" w:history="1">
            <w:r w:rsidR="001F3336" w:rsidRPr="003552CB">
              <w:rPr>
                <w:rStyle w:val="Hiperhivatkozs"/>
                <w:rFonts w:ascii="Times New Roman" w:hAnsi="Times New Roman" w:cs="Times New Roman"/>
                <w:noProof/>
                <w:szCs w:val="24"/>
              </w:rPr>
              <w:t>3.</w:t>
            </w:r>
            <w:r w:rsidR="001F3336" w:rsidRPr="003552CB">
              <w:rPr>
                <w:rFonts w:ascii="Times New Roman" w:eastAsiaTheme="minorEastAsia" w:hAnsi="Times New Roman" w:cs="Times New Roman"/>
                <w:noProof/>
                <w:szCs w:val="24"/>
                <w:lang w:eastAsia="hu-HU"/>
              </w:rPr>
              <w:tab/>
            </w:r>
            <w:r w:rsidR="001F3336" w:rsidRPr="007F7AAC">
              <w:rPr>
                <w:rStyle w:val="Hiperhivatkozs"/>
                <w:rFonts w:ascii="Times New Roman" w:hAnsi="Times New Roman" w:cs="Times New Roman"/>
                <w:noProof/>
                <w:szCs w:val="24"/>
              </w:rPr>
              <w:t>Megvalósított intézkedések</w:t>
            </w:r>
            <w:r w:rsidR="001F3336"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tab/>
            </w:r>
            <w:r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fldChar w:fldCharType="begin"/>
            </w:r>
            <w:r w:rsidR="001F3336"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instrText xml:space="preserve"> PAGEREF _Toc472323170 \h </w:instrText>
            </w:r>
            <w:r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</w:r>
            <w:r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fldChar w:fldCharType="separate"/>
            </w:r>
            <w:r w:rsidR="001F3336"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t>9</w:t>
            </w:r>
            <w:r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fldChar w:fldCharType="end"/>
            </w:r>
          </w:hyperlink>
        </w:p>
        <w:p w:rsidR="001F3336" w:rsidRPr="003552CB" w:rsidRDefault="00104973">
          <w:pPr>
            <w:pStyle w:val="TJ1"/>
            <w:tabs>
              <w:tab w:val="left" w:pos="48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Cs w:val="24"/>
              <w:lang w:eastAsia="hu-HU"/>
            </w:rPr>
          </w:pPr>
          <w:hyperlink w:anchor="_Toc472323171" w:history="1">
            <w:r w:rsidR="001F3336" w:rsidRPr="003552CB">
              <w:rPr>
                <w:rStyle w:val="Hiperhivatkozs"/>
                <w:rFonts w:ascii="Times New Roman" w:hAnsi="Times New Roman" w:cs="Times New Roman"/>
                <w:noProof/>
                <w:szCs w:val="24"/>
              </w:rPr>
              <w:t>4.</w:t>
            </w:r>
            <w:r w:rsidR="001F3336" w:rsidRPr="003552CB">
              <w:rPr>
                <w:rFonts w:ascii="Times New Roman" w:eastAsiaTheme="minorEastAsia" w:hAnsi="Times New Roman" w:cs="Times New Roman"/>
                <w:noProof/>
                <w:szCs w:val="24"/>
                <w:lang w:eastAsia="hu-HU"/>
              </w:rPr>
              <w:tab/>
            </w:r>
            <w:r w:rsidR="001F3336" w:rsidRPr="007F7AAC">
              <w:rPr>
                <w:rStyle w:val="Hiperhivatkozs"/>
                <w:rFonts w:ascii="Times New Roman" w:hAnsi="Times New Roman" w:cs="Times New Roman"/>
                <w:noProof/>
                <w:szCs w:val="24"/>
              </w:rPr>
              <w:t>Megvalósítandó intézkedések meghatározása</w:t>
            </w:r>
            <w:r w:rsidR="001F3336"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tab/>
            </w:r>
            <w:r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fldChar w:fldCharType="begin"/>
            </w:r>
            <w:r w:rsidR="001F3336"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instrText xml:space="preserve"> PAGEREF _Toc472323171 \h </w:instrText>
            </w:r>
            <w:r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</w:r>
            <w:r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fldChar w:fldCharType="separate"/>
            </w:r>
            <w:r w:rsidR="001F3336"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t>10</w:t>
            </w:r>
            <w:r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fldChar w:fldCharType="end"/>
            </w:r>
          </w:hyperlink>
        </w:p>
        <w:p w:rsidR="001F3336" w:rsidRPr="003552CB" w:rsidRDefault="00104973">
          <w:pPr>
            <w:pStyle w:val="TJ1"/>
            <w:tabs>
              <w:tab w:val="left" w:pos="48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Cs w:val="24"/>
              <w:lang w:eastAsia="hu-HU"/>
            </w:rPr>
          </w:pPr>
          <w:hyperlink w:anchor="_Toc472323172" w:history="1">
            <w:r w:rsidR="001F3336" w:rsidRPr="003552CB">
              <w:rPr>
                <w:rStyle w:val="Hiperhivatkozs"/>
                <w:rFonts w:ascii="Times New Roman" w:hAnsi="Times New Roman" w:cs="Times New Roman"/>
                <w:noProof/>
                <w:szCs w:val="24"/>
              </w:rPr>
              <w:t>5.</w:t>
            </w:r>
            <w:r w:rsidR="001F3336" w:rsidRPr="003552CB">
              <w:rPr>
                <w:rFonts w:ascii="Times New Roman" w:eastAsiaTheme="minorEastAsia" w:hAnsi="Times New Roman" w:cs="Times New Roman"/>
                <w:noProof/>
                <w:szCs w:val="24"/>
                <w:lang w:eastAsia="hu-HU"/>
              </w:rPr>
              <w:tab/>
            </w:r>
            <w:r w:rsidR="001F3336" w:rsidRPr="007F7AAC">
              <w:rPr>
                <w:rStyle w:val="Hiperhivatkozs"/>
                <w:rFonts w:ascii="Times New Roman" w:hAnsi="Times New Roman" w:cs="Times New Roman"/>
                <w:noProof/>
                <w:szCs w:val="24"/>
              </w:rPr>
              <w:t>A végrehajtás nyomon követése</w:t>
            </w:r>
            <w:r w:rsidR="001F3336"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tab/>
            </w:r>
            <w:r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fldChar w:fldCharType="begin"/>
            </w:r>
            <w:r w:rsidR="001F3336"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instrText xml:space="preserve"> PAGEREF _Toc472323172 \h </w:instrText>
            </w:r>
            <w:r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</w:r>
            <w:r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fldChar w:fldCharType="separate"/>
            </w:r>
            <w:r w:rsidR="001F3336"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t>10</w:t>
            </w:r>
            <w:r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fldChar w:fldCharType="end"/>
            </w:r>
          </w:hyperlink>
        </w:p>
        <w:p w:rsidR="001F3336" w:rsidRPr="003552CB" w:rsidRDefault="00104973">
          <w:pPr>
            <w:pStyle w:val="TJ1"/>
            <w:tabs>
              <w:tab w:val="left" w:pos="48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Cs w:val="24"/>
              <w:lang w:eastAsia="hu-HU"/>
            </w:rPr>
          </w:pPr>
          <w:hyperlink w:anchor="_Toc472323173" w:history="1">
            <w:r w:rsidR="001F3336" w:rsidRPr="003552CB">
              <w:rPr>
                <w:rStyle w:val="Hiperhivatkozs"/>
                <w:rFonts w:ascii="Times New Roman" w:hAnsi="Times New Roman" w:cs="Times New Roman"/>
                <w:noProof/>
                <w:szCs w:val="24"/>
              </w:rPr>
              <w:t>6.</w:t>
            </w:r>
            <w:r w:rsidR="001F3336" w:rsidRPr="003552CB">
              <w:rPr>
                <w:rFonts w:ascii="Times New Roman" w:eastAsiaTheme="minorEastAsia" w:hAnsi="Times New Roman" w:cs="Times New Roman"/>
                <w:noProof/>
                <w:szCs w:val="24"/>
                <w:lang w:eastAsia="hu-HU"/>
              </w:rPr>
              <w:tab/>
            </w:r>
            <w:r w:rsidR="001F3336" w:rsidRPr="007F7AAC">
              <w:rPr>
                <w:rStyle w:val="Hiperhivatkozs"/>
                <w:rFonts w:ascii="Times New Roman" w:hAnsi="Times New Roman" w:cs="Times New Roman"/>
                <w:noProof/>
                <w:szCs w:val="24"/>
              </w:rPr>
              <w:t>MELLÉKLETEK</w:t>
            </w:r>
            <w:r w:rsidR="001F3336"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tab/>
            </w:r>
            <w:r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fldChar w:fldCharType="begin"/>
            </w:r>
            <w:r w:rsidR="001F3336"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instrText xml:space="preserve"> PAGEREF _Toc472323173 \h </w:instrText>
            </w:r>
            <w:r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</w:r>
            <w:r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fldChar w:fldCharType="separate"/>
            </w:r>
            <w:r w:rsidR="001F3336"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t>11</w:t>
            </w:r>
            <w:r w:rsidRPr="003552CB">
              <w:rPr>
                <w:rFonts w:ascii="Times New Roman" w:hAnsi="Times New Roman" w:cs="Times New Roman"/>
                <w:noProof/>
                <w:webHidden/>
                <w:szCs w:val="24"/>
              </w:rPr>
              <w:fldChar w:fldCharType="end"/>
            </w:r>
          </w:hyperlink>
        </w:p>
        <w:p w:rsidR="0031066B" w:rsidRPr="00390549" w:rsidRDefault="00104973">
          <w:pPr>
            <w:rPr>
              <w:rFonts w:ascii="Times New Roman" w:hAnsi="Times New Roman" w:cs="Times New Roman"/>
            </w:rPr>
          </w:pPr>
          <w:r w:rsidRPr="00390549">
            <w:rPr>
              <w:rFonts w:ascii="Times New Roman" w:hAnsi="Times New Roman" w:cs="Times New Roman"/>
            </w:rPr>
            <w:fldChar w:fldCharType="end"/>
          </w:r>
        </w:p>
      </w:sdtContent>
    </w:sdt>
    <w:p w:rsidR="00CA05F7" w:rsidRPr="00390549" w:rsidRDefault="0031066B" w:rsidP="0031066B">
      <w:pPr>
        <w:spacing w:after="200" w:line="276" w:lineRule="auto"/>
        <w:ind w:left="0"/>
        <w:jc w:val="left"/>
        <w:rPr>
          <w:rFonts w:ascii="Times New Roman" w:eastAsiaTheme="majorEastAsia" w:hAnsi="Times New Roman" w:cs="Times New Roman"/>
          <w:spacing w:val="-10"/>
          <w:kern w:val="28"/>
          <w:sz w:val="32"/>
          <w:szCs w:val="56"/>
        </w:rPr>
      </w:pPr>
      <w:r w:rsidRPr="00390549">
        <w:rPr>
          <w:rFonts w:ascii="Times New Roman" w:hAnsi="Times New Roman" w:cs="Times New Roman"/>
        </w:rPr>
        <w:br w:type="page"/>
      </w:r>
    </w:p>
    <w:p w:rsidR="000D0930" w:rsidRPr="00390549" w:rsidRDefault="00323D98" w:rsidP="00390549">
      <w:pPr>
        <w:pStyle w:val="Cmsor1"/>
        <w:numPr>
          <w:ilvl w:val="0"/>
          <w:numId w:val="0"/>
        </w:numPr>
        <w:ind w:left="432"/>
        <w:rPr>
          <w:rFonts w:ascii="Times New Roman" w:hAnsi="Times New Roman" w:cs="Times New Roman"/>
        </w:rPr>
      </w:pPr>
      <w:bookmarkStart w:id="0" w:name="_Toc472323164"/>
      <w:r w:rsidRPr="00390549">
        <w:rPr>
          <w:rFonts w:ascii="Times New Roman" w:hAnsi="Times New Roman" w:cs="Times New Roman"/>
        </w:rPr>
        <w:lastRenderedPageBreak/>
        <w:t>Vezetői összefoglaló</w:t>
      </w:r>
      <w:bookmarkEnd w:id="0"/>
      <w:r w:rsidRPr="00390549">
        <w:rPr>
          <w:rFonts w:ascii="Times New Roman" w:hAnsi="Times New Roman" w:cs="Times New Roman"/>
        </w:rPr>
        <w:t xml:space="preserve"> </w:t>
      </w:r>
    </w:p>
    <w:p w:rsidR="0090210C" w:rsidRPr="00390549" w:rsidRDefault="0090210C" w:rsidP="00390549">
      <w:pPr>
        <w:ind w:left="0"/>
        <w:rPr>
          <w:rFonts w:ascii="Times New Roman" w:hAnsi="Times New Roman" w:cs="Times New Roman"/>
        </w:rPr>
      </w:pPr>
    </w:p>
    <w:p w:rsidR="00323D98" w:rsidRPr="00390549" w:rsidRDefault="00323D98" w:rsidP="00390549">
      <w:pPr>
        <w:ind w:left="0"/>
        <w:rPr>
          <w:rFonts w:ascii="Times New Roman" w:hAnsi="Times New Roman" w:cs="Times New Roman"/>
        </w:rPr>
      </w:pPr>
      <w:r w:rsidRPr="00390549">
        <w:rPr>
          <w:rFonts w:ascii="Times New Roman" w:hAnsi="Times New Roman" w:cs="Times New Roman"/>
        </w:rPr>
        <w:t>Az összefoglaló</w:t>
      </w:r>
      <w:r w:rsidR="00153BAA" w:rsidRPr="00390549">
        <w:rPr>
          <w:rFonts w:ascii="Times New Roman" w:hAnsi="Times New Roman" w:cs="Times New Roman"/>
        </w:rPr>
        <w:t>nak</w:t>
      </w:r>
      <w:r w:rsidRPr="00390549">
        <w:rPr>
          <w:rFonts w:ascii="Times New Roman" w:hAnsi="Times New Roman" w:cs="Times New Roman"/>
        </w:rPr>
        <w:t xml:space="preserve"> egyértelműen </w:t>
      </w:r>
      <w:r w:rsidR="00153BAA" w:rsidRPr="00390549">
        <w:rPr>
          <w:rFonts w:ascii="Times New Roman" w:hAnsi="Times New Roman" w:cs="Times New Roman"/>
        </w:rPr>
        <w:t xml:space="preserve">meg kell határoznia </w:t>
      </w:r>
      <w:r w:rsidRPr="00390549">
        <w:rPr>
          <w:rFonts w:ascii="Times New Roman" w:hAnsi="Times New Roman" w:cs="Times New Roman"/>
        </w:rPr>
        <w:t xml:space="preserve">a </w:t>
      </w:r>
      <w:r w:rsidR="006F5586" w:rsidRPr="00390549">
        <w:rPr>
          <w:rFonts w:ascii="Times New Roman" w:hAnsi="Times New Roman" w:cs="Times New Roman"/>
        </w:rPr>
        <w:t>főbb</w:t>
      </w:r>
      <w:r w:rsidRPr="00390549">
        <w:rPr>
          <w:rFonts w:ascii="Times New Roman" w:hAnsi="Times New Roman" w:cs="Times New Roman"/>
        </w:rPr>
        <w:t xml:space="preserve"> </w:t>
      </w:r>
      <w:r w:rsidR="006F5586" w:rsidRPr="00390549">
        <w:rPr>
          <w:rFonts w:ascii="Times New Roman" w:hAnsi="Times New Roman" w:cs="Times New Roman"/>
        </w:rPr>
        <w:t xml:space="preserve">beavatkozási területeket és </w:t>
      </w:r>
      <w:r w:rsidR="00153BAA" w:rsidRPr="00390549">
        <w:rPr>
          <w:rFonts w:ascii="Times New Roman" w:hAnsi="Times New Roman" w:cs="Times New Roman"/>
        </w:rPr>
        <w:t xml:space="preserve">energiamegtakarítási </w:t>
      </w:r>
      <w:r w:rsidRPr="00390549">
        <w:rPr>
          <w:rFonts w:ascii="Times New Roman" w:hAnsi="Times New Roman" w:cs="Times New Roman"/>
        </w:rPr>
        <w:t>célokat</w:t>
      </w:r>
      <w:r w:rsidR="00153BAA" w:rsidRPr="00390549">
        <w:rPr>
          <w:rFonts w:ascii="Times New Roman" w:hAnsi="Times New Roman" w:cs="Times New Roman"/>
        </w:rPr>
        <w:t>. A célok</w:t>
      </w:r>
      <w:r w:rsidR="006F5586" w:rsidRPr="00390549">
        <w:rPr>
          <w:rFonts w:ascii="Times New Roman" w:hAnsi="Times New Roman" w:cs="Times New Roman"/>
        </w:rPr>
        <w:t xml:space="preserve"> </w:t>
      </w:r>
      <w:r w:rsidR="00153BAA" w:rsidRPr="00390549">
        <w:rPr>
          <w:rFonts w:ascii="Times New Roman" w:hAnsi="Times New Roman" w:cs="Times New Roman"/>
        </w:rPr>
        <w:t xml:space="preserve">akkor vannak jól meghatározva, ha reálisak, </w:t>
      </w:r>
      <w:r w:rsidR="006F5586" w:rsidRPr="00390549">
        <w:rPr>
          <w:rFonts w:ascii="Times New Roman" w:hAnsi="Times New Roman" w:cs="Times New Roman"/>
        </w:rPr>
        <w:t>számszerűsített</w:t>
      </w:r>
      <w:r w:rsidR="00137277">
        <w:rPr>
          <w:rFonts w:ascii="Times New Roman" w:hAnsi="Times New Roman" w:cs="Times New Roman"/>
        </w:rPr>
        <w:t xml:space="preserve">ek és </w:t>
      </w:r>
      <w:r w:rsidR="00153BAA" w:rsidRPr="00390549">
        <w:rPr>
          <w:rFonts w:ascii="Times New Roman" w:hAnsi="Times New Roman" w:cs="Times New Roman"/>
        </w:rPr>
        <w:t xml:space="preserve">határidőkhöz </w:t>
      </w:r>
      <w:r w:rsidR="00137277">
        <w:rPr>
          <w:rFonts w:ascii="Times New Roman" w:hAnsi="Times New Roman" w:cs="Times New Roman"/>
        </w:rPr>
        <w:t xml:space="preserve">vannak </w:t>
      </w:r>
      <w:r w:rsidR="00153BAA" w:rsidRPr="00390549">
        <w:rPr>
          <w:rFonts w:ascii="Times New Roman" w:hAnsi="Times New Roman" w:cs="Times New Roman"/>
        </w:rPr>
        <w:t>rendel</w:t>
      </w:r>
      <w:r w:rsidR="00137277">
        <w:rPr>
          <w:rFonts w:ascii="Times New Roman" w:hAnsi="Times New Roman" w:cs="Times New Roman"/>
        </w:rPr>
        <w:t>ve,</w:t>
      </w:r>
      <w:r w:rsidR="00153BAA" w:rsidRPr="00390549">
        <w:rPr>
          <w:rFonts w:ascii="Times New Roman" w:hAnsi="Times New Roman" w:cs="Times New Roman"/>
        </w:rPr>
        <w:t xml:space="preserve"> </w:t>
      </w:r>
      <w:r w:rsidR="00137277">
        <w:rPr>
          <w:rFonts w:ascii="Times New Roman" w:hAnsi="Times New Roman" w:cs="Times New Roman"/>
        </w:rPr>
        <w:t>továbbá r</w:t>
      </w:r>
      <w:r w:rsidR="00153BAA" w:rsidRPr="00390549">
        <w:rPr>
          <w:rFonts w:ascii="Times New Roman" w:hAnsi="Times New Roman" w:cs="Times New Roman"/>
        </w:rPr>
        <w:t>áfordítás igényük, hatásuk mértéke és egymásra épülésük szerint prioritási sorrendbe vannak állítva.</w:t>
      </w:r>
    </w:p>
    <w:p w:rsidR="00323D98" w:rsidRPr="00390549" w:rsidRDefault="00323D98" w:rsidP="00323D98">
      <w:pPr>
        <w:rPr>
          <w:rFonts w:ascii="Times New Roman" w:hAnsi="Times New Roman" w:cs="Times New Roman"/>
        </w:rPr>
      </w:pPr>
    </w:p>
    <w:p w:rsidR="005C1F29" w:rsidRPr="00390549" w:rsidRDefault="00153BAA" w:rsidP="00390549">
      <w:pPr>
        <w:ind w:left="0"/>
        <w:rPr>
          <w:rFonts w:ascii="Times New Roman" w:hAnsi="Times New Roman" w:cs="Times New Roman"/>
        </w:rPr>
      </w:pPr>
      <w:r w:rsidRPr="00390549">
        <w:rPr>
          <w:rFonts w:ascii="Times New Roman" w:hAnsi="Times New Roman" w:cs="Times New Roman"/>
        </w:rPr>
        <w:t>Az összefoglaló s</w:t>
      </w:r>
      <w:r w:rsidR="00323D98" w:rsidRPr="00390549">
        <w:rPr>
          <w:rFonts w:ascii="Times New Roman" w:hAnsi="Times New Roman" w:cs="Times New Roman"/>
        </w:rPr>
        <w:t>zövegszerűen</w:t>
      </w:r>
      <w:r w:rsidR="008C3D93" w:rsidRPr="00390549">
        <w:rPr>
          <w:rFonts w:ascii="Times New Roman" w:hAnsi="Times New Roman" w:cs="Times New Roman"/>
        </w:rPr>
        <w:t xml:space="preserve"> </w:t>
      </w:r>
      <w:r w:rsidR="00323D98" w:rsidRPr="00390549">
        <w:rPr>
          <w:rFonts w:ascii="Times New Roman" w:hAnsi="Times New Roman" w:cs="Times New Roman"/>
        </w:rPr>
        <w:t xml:space="preserve">tartalmazza azokat a főbb </w:t>
      </w:r>
      <w:r w:rsidR="008C3D93" w:rsidRPr="00390549">
        <w:rPr>
          <w:rFonts w:ascii="Times New Roman" w:hAnsi="Times New Roman" w:cs="Times New Roman"/>
        </w:rPr>
        <w:t>lehetőségeket</w:t>
      </w:r>
      <w:r w:rsidR="005E0DC3" w:rsidRPr="00390549">
        <w:rPr>
          <w:rFonts w:ascii="Times New Roman" w:hAnsi="Times New Roman" w:cs="Times New Roman"/>
        </w:rPr>
        <w:t>,</w:t>
      </w:r>
      <w:r w:rsidR="008C3D93" w:rsidRPr="00390549">
        <w:rPr>
          <w:rFonts w:ascii="Times New Roman" w:hAnsi="Times New Roman" w:cs="Times New Roman"/>
        </w:rPr>
        <w:t xml:space="preserve"> </w:t>
      </w:r>
      <w:r w:rsidR="007C006C" w:rsidRPr="00390549">
        <w:rPr>
          <w:rFonts w:ascii="Times New Roman" w:hAnsi="Times New Roman" w:cs="Times New Roman"/>
        </w:rPr>
        <w:t xml:space="preserve">fenyegetéseket (kritikus pontok), </w:t>
      </w:r>
      <w:r w:rsidR="008C3D93" w:rsidRPr="00390549">
        <w:rPr>
          <w:rFonts w:ascii="Times New Roman" w:hAnsi="Times New Roman" w:cs="Times New Roman"/>
        </w:rPr>
        <w:t>erősségeket és gyengeségeket</w:t>
      </w:r>
      <w:r w:rsidR="007C006C" w:rsidRPr="00390549">
        <w:rPr>
          <w:rFonts w:ascii="Times New Roman" w:hAnsi="Times New Roman" w:cs="Times New Roman"/>
        </w:rPr>
        <w:t>, amelyek a közintézmény által üzemeltetett energetikai rendszereket jellemzi</w:t>
      </w:r>
      <w:r w:rsidR="005C1F29" w:rsidRPr="00390549">
        <w:rPr>
          <w:rFonts w:ascii="Times New Roman" w:hAnsi="Times New Roman" w:cs="Times New Roman"/>
        </w:rPr>
        <w:t>.</w:t>
      </w:r>
    </w:p>
    <w:p w:rsidR="005C1F29" w:rsidRPr="00390549" w:rsidRDefault="005C1F29" w:rsidP="00323D98">
      <w:pPr>
        <w:rPr>
          <w:rFonts w:ascii="Times New Roman" w:hAnsi="Times New Roman" w:cs="Times New Roman"/>
        </w:rPr>
      </w:pPr>
    </w:p>
    <w:tbl>
      <w:tblPr>
        <w:tblW w:w="0" w:type="auto"/>
        <w:tblInd w:w="392" w:type="dxa"/>
        <w:tblCellMar>
          <w:left w:w="0" w:type="dxa"/>
          <w:right w:w="0" w:type="dxa"/>
        </w:tblCellMar>
        <w:tblLook w:val="04A0"/>
      </w:tblPr>
      <w:tblGrid>
        <w:gridCol w:w="4252"/>
        <w:gridCol w:w="4396"/>
      </w:tblGrid>
      <w:tr w:rsidR="005422D0" w:rsidRPr="00390549" w:rsidTr="00390549">
        <w:trPr>
          <w:trHeight w:val="1057"/>
        </w:trPr>
        <w:tc>
          <w:tcPr>
            <w:tcW w:w="4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2D0" w:rsidRPr="00390549" w:rsidRDefault="005422D0" w:rsidP="00390549">
            <w:pPr>
              <w:ind w:left="3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0549">
              <w:rPr>
                <w:rFonts w:ascii="Times New Roman" w:hAnsi="Times New Roman" w:cs="Times New Roman"/>
                <w:b/>
                <w:bCs/>
              </w:rPr>
              <w:t>Erősség</w:t>
            </w:r>
          </w:p>
          <w:p w:rsidR="005422D0" w:rsidRPr="00390549" w:rsidRDefault="005422D0" w:rsidP="00390549">
            <w:pPr>
              <w:ind w:left="34"/>
              <w:jc w:val="center"/>
              <w:rPr>
                <w:rFonts w:ascii="Times New Roman" w:hAnsi="Times New Roman" w:cs="Times New Roman"/>
              </w:rPr>
            </w:pPr>
            <w:r w:rsidRPr="00390549">
              <w:rPr>
                <w:rFonts w:ascii="Times New Roman" w:hAnsi="Times New Roman" w:cs="Times New Roman"/>
              </w:rPr>
              <w:t>Belső  tényezők, amelyek segítenek a célok megvalósításában</w:t>
            </w:r>
          </w:p>
          <w:p w:rsidR="005422D0" w:rsidRPr="00390549" w:rsidRDefault="005422D0" w:rsidP="00390549">
            <w:pPr>
              <w:ind w:left="34"/>
              <w:rPr>
                <w:rFonts w:ascii="Times New Roman" w:hAnsi="Times New Roman" w:cs="Times New Roman"/>
                <w:i/>
                <w:iCs/>
              </w:rPr>
            </w:pPr>
            <w:r w:rsidRPr="00390549">
              <w:rPr>
                <w:rFonts w:ascii="Times New Roman" w:hAnsi="Times New Roman" w:cs="Times New Roman"/>
                <w:i/>
                <w:iCs/>
              </w:rPr>
              <w:t>pl. pályázati tapasztalat, ösztönzési rendszerek kidolgozása</w:t>
            </w:r>
          </w:p>
        </w:tc>
        <w:tc>
          <w:tcPr>
            <w:tcW w:w="43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2D0" w:rsidRPr="00390549" w:rsidRDefault="005422D0" w:rsidP="00390549">
            <w:pPr>
              <w:ind w:left="3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0549">
              <w:rPr>
                <w:rFonts w:ascii="Times New Roman" w:hAnsi="Times New Roman" w:cs="Times New Roman"/>
                <w:b/>
                <w:bCs/>
              </w:rPr>
              <w:t>Gyengeség</w:t>
            </w:r>
          </w:p>
          <w:p w:rsidR="005422D0" w:rsidRPr="00390549" w:rsidRDefault="005422D0" w:rsidP="00390549">
            <w:pPr>
              <w:ind w:left="34"/>
              <w:jc w:val="center"/>
              <w:rPr>
                <w:rFonts w:ascii="Times New Roman" w:hAnsi="Times New Roman" w:cs="Times New Roman"/>
              </w:rPr>
            </w:pPr>
            <w:r w:rsidRPr="00390549">
              <w:rPr>
                <w:rFonts w:ascii="Times New Roman" w:hAnsi="Times New Roman" w:cs="Times New Roman"/>
              </w:rPr>
              <w:t>Belső  tényezők, amelyek gátolják a célok megvalósítását</w:t>
            </w:r>
          </w:p>
          <w:p w:rsidR="005422D0" w:rsidRPr="00390549" w:rsidRDefault="005422D0" w:rsidP="00390549">
            <w:pPr>
              <w:ind w:left="34"/>
              <w:jc w:val="left"/>
              <w:rPr>
                <w:rFonts w:ascii="Times New Roman" w:hAnsi="Times New Roman" w:cs="Times New Roman"/>
                <w:i/>
                <w:iCs/>
              </w:rPr>
            </w:pPr>
            <w:r w:rsidRPr="00390549">
              <w:rPr>
                <w:rFonts w:ascii="Times New Roman" w:hAnsi="Times New Roman" w:cs="Times New Roman"/>
                <w:i/>
                <w:iCs/>
              </w:rPr>
              <w:t xml:space="preserve">pl. </w:t>
            </w:r>
            <w:r w:rsidR="007C5023" w:rsidRPr="00390549">
              <w:rPr>
                <w:rFonts w:ascii="Times New Roman" w:hAnsi="Times New Roman" w:cs="Times New Roman"/>
                <w:i/>
                <w:iCs/>
              </w:rPr>
              <w:t>elavult légtechnika</w:t>
            </w:r>
            <w:r w:rsidR="007C5023" w:rsidRPr="00390549" w:rsidDel="00EF262B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</w:tr>
      <w:tr w:rsidR="005422D0" w:rsidRPr="00390549" w:rsidTr="00390549">
        <w:trPr>
          <w:trHeight w:val="1115"/>
        </w:trPr>
        <w:tc>
          <w:tcPr>
            <w:tcW w:w="4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2D0" w:rsidRPr="00390549" w:rsidRDefault="005422D0" w:rsidP="00390549">
            <w:pPr>
              <w:ind w:left="3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0549">
              <w:rPr>
                <w:rFonts w:ascii="Times New Roman" w:hAnsi="Times New Roman" w:cs="Times New Roman"/>
                <w:b/>
                <w:bCs/>
              </w:rPr>
              <w:t>Lehetőség</w:t>
            </w:r>
          </w:p>
          <w:p w:rsidR="005422D0" w:rsidRPr="00390549" w:rsidRDefault="005422D0" w:rsidP="00390549">
            <w:pPr>
              <w:ind w:left="34"/>
              <w:jc w:val="center"/>
              <w:rPr>
                <w:rFonts w:ascii="Times New Roman" w:hAnsi="Times New Roman" w:cs="Times New Roman"/>
              </w:rPr>
            </w:pPr>
            <w:r w:rsidRPr="00390549">
              <w:rPr>
                <w:rFonts w:ascii="Times New Roman" w:hAnsi="Times New Roman" w:cs="Times New Roman"/>
              </w:rPr>
              <w:t>Külső  tényezők, amelyek segítenek a célok megvalósításában</w:t>
            </w:r>
          </w:p>
          <w:p w:rsidR="005422D0" w:rsidRPr="00390549" w:rsidRDefault="005422D0" w:rsidP="00390549">
            <w:pPr>
              <w:ind w:left="34"/>
              <w:jc w:val="left"/>
              <w:rPr>
                <w:rFonts w:ascii="Times New Roman" w:hAnsi="Times New Roman" w:cs="Times New Roman"/>
                <w:i/>
                <w:iCs/>
              </w:rPr>
            </w:pPr>
            <w:r w:rsidRPr="00390549">
              <w:rPr>
                <w:rFonts w:ascii="Times New Roman" w:hAnsi="Times New Roman" w:cs="Times New Roman"/>
                <w:i/>
                <w:iCs/>
              </w:rPr>
              <w:t>pl. pályázati forrás</w:t>
            </w:r>
            <w:r w:rsidR="00EF262B" w:rsidRPr="00390549">
              <w:rPr>
                <w:rFonts w:ascii="Times New Roman" w:hAnsi="Times New Roman" w:cs="Times New Roman"/>
                <w:i/>
                <w:iCs/>
              </w:rPr>
              <w:t>ok megszerzése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2D0" w:rsidRPr="00390549" w:rsidRDefault="005E0DC3" w:rsidP="00390549">
            <w:pPr>
              <w:ind w:left="3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0549">
              <w:rPr>
                <w:rFonts w:ascii="Times New Roman" w:hAnsi="Times New Roman" w:cs="Times New Roman"/>
                <w:b/>
                <w:bCs/>
              </w:rPr>
              <w:t>Fenyegetések/v</w:t>
            </w:r>
            <w:r w:rsidR="005422D0" w:rsidRPr="00390549">
              <w:rPr>
                <w:rFonts w:ascii="Times New Roman" w:hAnsi="Times New Roman" w:cs="Times New Roman"/>
                <w:b/>
                <w:bCs/>
              </w:rPr>
              <w:t>eszély</w:t>
            </w:r>
            <w:r w:rsidRPr="00390549">
              <w:rPr>
                <w:rFonts w:ascii="Times New Roman" w:hAnsi="Times New Roman" w:cs="Times New Roman"/>
                <w:b/>
                <w:bCs/>
              </w:rPr>
              <w:t>ek</w:t>
            </w:r>
          </w:p>
          <w:p w:rsidR="005422D0" w:rsidRPr="00390549" w:rsidRDefault="005422D0" w:rsidP="00390549">
            <w:pPr>
              <w:ind w:left="34"/>
              <w:jc w:val="center"/>
              <w:rPr>
                <w:rFonts w:ascii="Times New Roman" w:hAnsi="Times New Roman" w:cs="Times New Roman"/>
              </w:rPr>
            </w:pPr>
            <w:r w:rsidRPr="00390549">
              <w:rPr>
                <w:rFonts w:ascii="Times New Roman" w:hAnsi="Times New Roman" w:cs="Times New Roman"/>
              </w:rPr>
              <w:t>Külső  tényezők, amelyek gátolják a célok megvalósítását</w:t>
            </w:r>
          </w:p>
          <w:p w:rsidR="005422D0" w:rsidRPr="00390549" w:rsidRDefault="005422D0" w:rsidP="00390549">
            <w:pPr>
              <w:ind w:left="34"/>
              <w:rPr>
                <w:rFonts w:ascii="Times New Roman" w:hAnsi="Times New Roman" w:cs="Times New Roman"/>
                <w:i/>
                <w:iCs/>
              </w:rPr>
            </w:pPr>
            <w:r w:rsidRPr="00390549">
              <w:rPr>
                <w:rFonts w:ascii="Times New Roman" w:hAnsi="Times New Roman" w:cs="Times New Roman"/>
                <w:i/>
                <w:iCs/>
              </w:rPr>
              <w:t xml:space="preserve">pl. </w:t>
            </w:r>
            <w:r w:rsidR="00EF262B" w:rsidRPr="00390549">
              <w:rPr>
                <w:rFonts w:ascii="Times New Roman" w:hAnsi="Times New Roman" w:cs="Times New Roman"/>
                <w:i/>
                <w:iCs/>
              </w:rPr>
              <w:t>mérés hiánya</w:t>
            </w:r>
            <w:r w:rsidRPr="00390549">
              <w:rPr>
                <w:rFonts w:ascii="Times New Roman" w:hAnsi="Times New Roman" w:cs="Times New Roman"/>
                <w:i/>
                <w:iCs/>
              </w:rPr>
              <w:t>,</w:t>
            </w:r>
          </w:p>
        </w:tc>
      </w:tr>
    </w:tbl>
    <w:p w:rsidR="00323D98" w:rsidRPr="00390549" w:rsidRDefault="00323D98" w:rsidP="00FD53CC">
      <w:pPr>
        <w:rPr>
          <w:rFonts w:ascii="Times New Roman" w:hAnsi="Times New Roman" w:cs="Times New Roman"/>
        </w:rPr>
      </w:pPr>
    </w:p>
    <w:p w:rsidR="00323D98" w:rsidRPr="00390549" w:rsidRDefault="007C006C" w:rsidP="00390549">
      <w:pPr>
        <w:ind w:left="0"/>
        <w:rPr>
          <w:rFonts w:ascii="Times New Roman" w:hAnsi="Times New Roman" w:cs="Times New Roman"/>
        </w:rPr>
      </w:pPr>
      <w:r w:rsidRPr="00390549">
        <w:rPr>
          <w:rFonts w:ascii="Times New Roman" w:hAnsi="Times New Roman" w:cs="Times New Roman"/>
        </w:rPr>
        <w:t>E tényezők</w:t>
      </w:r>
      <w:r w:rsidR="007C5023" w:rsidRPr="00390549">
        <w:rPr>
          <w:rFonts w:ascii="Times New Roman" w:hAnsi="Times New Roman" w:cs="Times New Roman"/>
        </w:rPr>
        <w:t>ből kiindulva</w:t>
      </w:r>
      <w:r w:rsidRPr="00390549">
        <w:rPr>
          <w:rFonts w:ascii="Times New Roman" w:hAnsi="Times New Roman" w:cs="Times New Roman"/>
        </w:rPr>
        <w:t xml:space="preserve"> lehet azonosítani a </w:t>
      </w:r>
      <w:r w:rsidR="00EF262B" w:rsidRPr="00390549">
        <w:rPr>
          <w:rFonts w:ascii="Times New Roman" w:hAnsi="Times New Roman" w:cs="Times New Roman"/>
        </w:rPr>
        <w:t xml:space="preserve">kulcs </w:t>
      </w:r>
      <w:r w:rsidRPr="00390549">
        <w:rPr>
          <w:rFonts w:ascii="Times New Roman" w:hAnsi="Times New Roman" w:cs="Times New Roman"/>
        </w:rPr>
        <w:t>beavatkozási pontokat, és a beavatkozások erőforrás/speciális ismeret, kompetencia igényét.</w:t>
      </w:r>
    </w:p>
    <w:p w:rsidR="00EF262B" w:rsidRPr="00390549" w:rsidRDefault="00EF262B" w:rsidP="00390549">
      <w:pPr>
        <w:ind w:left="0"/>
        <w:rPr>
          <w:rFonts w:ascii="Times New Roman" w:hAnsi="Times New Roman" w:cs="Times New Roman"/>
        </w:rPr>
      </w:pPr>
    </w:p>
    <w:p w:rsidR="005C1F29" w:rsidRPr="00390549" w:rsidRDefault="005C1F29" w:rsidP="00390549">
      <w:pPr>
        <w:ind w:left="0"/>
        <w:rPr>
          <w:rFonts w:ascii="Times New Roman" w:hAnsi="Times New Roman" w:cs="Times New Roman"/>
        </w:rPr>
      </w:pPr>
      <w:r w:rsidRPr="00390549">
        <w:rPr>
          <w:rFonts w:ascii="Times New Roman" w:hAnsi="Times New Roman" w:cs="Times New Roman"/>
        </w:rPr>
        <w:t>Az intézkedések csoportosításánál külö</w:t>
      </w:r>
      <w:r w:rsidR="0090210C" w:rsidRPr="00390549">
        <w:rPr>
          <w:rFonts w:ascii="Times New Roman" w:hAnsi="Times New Roman" w:cs="Times New Roman"/>
        </w:rPr>
        <w:t>n</w:t>
      </w:r>
      <w:r w:rsidRPr="00390549">
        <w:rPr>
          <w:rFonts w:ascii="Times New Roman" w:hAnsi="Times New Roman" w:cs="Times New Roman"/>
        </w:rPr>
        <w:t xml:space="preserve"> érdemes kiemelni azokat</w:t>
      </w:r>
      <w:r w:rsidR="00137277">
        <w:rPr>
          <w:rFonts w:ascii="Times New Roman" w:hAnsi="Times New Roman" w:cs="Times New Roman"/>
        </w:rPr>
        <w:t xml:space="preserve"> az intézkedéseket</w:t>
      </w:r>
      <w:r w:rsidRPr="00390549">
        <w:rPr>
          <w:rFonts w:ascii="Times New Roman" w:hAnsi="Times New Roman" w:cs="Times New Roman"/>
        </w:rPr>
        <w:t>, am</w:t>
      </w:r>
      <w:r w:rsidR="0090210C" w:rsidRPr="00390549">
        <w:rPr>
          <w:rFonts w:ascii="Times New Roman" w:hAnsi="Times New Roman" w:cs="Times New Roman"/>
        </w:rPr>
        <w:t>e</w:t>
      </w:r>
      <w:r w:rsidRPr="00390549">
        <w:rPr>
          <w:rFonts w:ascii="Times New Roman" w:hAnsi="Times New Roman" w:cs="Times New Roman"/>
        </w:rPr>
        <w:t>lyek az intézményt abból a szem</w:t>
      </w:r>
      <w:r w:rsidR="0090210C" w:rsidRPr="00390549">
        <w:rPr>
          <w:rFonts w:ascii="Times New Roman" w:hAnsi="Times New Roman" w:cs="Times New Roman"/>
        </w:rPr>
        <w:t>p</w:t>
      </w:r>
      <w:r w:rsidRPr="00390549">
        <w:rPr>
          <w:rFonts w:ascii="Times New Roman" w:hAnsi="Times New Roman" w:cs="Times New Roman"/>
        </w:rPr>
        <w:t xml:space="preserve">ontból </w:t>
      </w:r>
      <w:r w:rsidR="0090210C" w:rsidRPr="00390549">
        <w:rPr>
          <w:rFonts w:ascii="Times New Roman" w:hAnsi="Times New Roman" w:cs="Times New Roman"/>
        </w:rPr>
        <w:t>erősítik</w:t>
      </w:r>
      <w:r w:rsidRPr="00390549">
        <w:rPr>
          <w:rFonts w:ascii="Times New Roman" w:hAnsi="Times New Roman" w:cs="Times New Roman"/>
        </w:rPr>
        <w:t xml:space="preserve">, hogy képes legyen az energiahatékonysági potenciált felismerni és kiaknázni (például energetikai audit vagy energetikai tanúsítás elkészítése, pénzügyi </w:t>
      </w:r>
      <w:r w:rsidR="0090210C" w:rsidRPr="00390549">
        <w:rPr>
          <w:rFonts w:ascii="Times New Roman" w:hAnsi="Times New Roman" w:cs="Times New Roman"/>
        </w:rPr>
        <w:t>előtakarékossági</w:t>
      </w:r>
      <w:r w:rsidRPr="00390549">
        <w:rPr>
          <w:rFonts w:ascii="Times New Roman" w:hAnsi="Times New Roman" w:cs="Times New Roman"/>
        </w:rPr>
        <w:t xml:space="preserve"> alap létrehozása, ESCO partner keresése, alkalmazott műszaki szakember elvárt kompetenciáinak emelése, stb.)</w:t>
      </w:r>
    </w:p>
    <w:p w:rsidR="00FD53CC" w:rsidRPr="00390549" w:rsidRDefault="00FD53CC" w:rsidP="00FD53CC">
      <w:pPr>
        <w:rPr>
          <w:rFonts w:ascii="Times New Roman" w:hAnsi="Times New Roman" w:cs="Times New Roman"/>
        </w:rPr>
      </w:pPr>
    </w:p>
    <w:p w:rsidR="005C1F29" w:rsidRPr="00390549" w:rsidRDefault="005C1F29" w:rsidP="00390549">
      <w:pPr>
        <w:spacing w:after="200" w:line="276" w:lineRule="auto"/>
        <w:ind w:left="0"/>
        <w:rPr>
          <w:rFonts w:ascii="Times New Roman" w:hAnsi="Times New Roman" w:cs="Times New Roman"/>
        </w:rPr>
      </w:pPr>
      <w:r w:rsidRPr="00390549">
        <w:rPr>
          <w:rFonts w:ascii="Times New Roman" w:hAnsi="Times New Roman" w:cs="Times New Roman"/>
        </w:rPr>
        <w:t>A vezetői öss</w:t>
      </w:r>
      <w:r w:rsidR="0090210C" w:rsidRPr="00390549">
        <w:rPr>
          <w:rFonts w:ascii="Times New Roman" w:hAnsi="Times New Roman" w:cs="Times New Roman"/>
        </w:rPr>
        <w:t>z</w:t>
      </w:r>
      <w:r w:rsidRPr="00390549">
        <w:rPr>
          <w:rFonts w:ascii="Times New Roman" w:hAnsi="Times New Roman" w:cs="Times New Roman"/>
        </w:rPr>
        <w:t>efoglaló egyértelműen tartalmazza azokat az intézkedéseket és felelősöket</w:t>
      </w:r>
      <w:r w:rsidR="0073459B" w:rsidRPr="00390549">
        <w:rPr>
          <w:rFonts w:ascii="Times New Roman" w:hAnsi="Times New Roman" w:cs="Times New Roman"/>
        </w:rPr>
        <w:t>,</w:t>
      </w:r>
      <w:r w:rsidRPr="00390549">
        <w:rPr>
          <w:rFonts w:ascii="Times New Roman" w:hAnsi="Times New Roman" w:cs="Times New Roman"/>
        </w:rPr>
        <w:t xml:space="preserve"> amelyek</w:t>
      </w:r>
      <w:r w:rsidR="00137277">
        <w:rPr>
          <w:rFonts w:ascii="Times New Roman" w:hAnsi="Times New Roman" w:cs="Times New Roman"/>
        </w:rPr>
        <w:t>et</w:t>
      </w:r>
      <w:r w:rsidRPr="00390549">
        <w:rPr>
          <w:rFonts w:ascii="Times New Roman" w:hAnsi="Times New Roman" w:cs="Times New Roman"/>
        </w:rPr>
        <w:t xml:space="preserve"> adott határidőn belül teljesíteni szükséges</w:t>
      </w:r>
      <w:r w:rsidR="00137277">
        <w:rPr>
          <w:rFonts w:ascii="Times New Roman" w:hAnsi="Times New Roman" w:cs="Times New Roman"/>
        </w:rPr>
        <w:t>. Tartalmazza</w:t>
      </w:r>
      <w:r w:rsidRPr="00390549">
        <w:rPr>
          <w:rFonts w:ascii="Times New Roman" w:hAnsi="Times New Roman" w:cs="Times New Roman"/>
        </w:rPr>
        <w:t xml:space="preserve"> továbbá azokat a fejlesztési lehetőségeket, amelyeke</w:t>
      </w:r>
      <w:r w:rsidR="0090210C" w:rsidRPr="00390549">
        <w:rPr>
          <w:rFonts w:ascii="Times New Roman" w:hAnsi="Times New Roman" w:cs="Times New Roman"/>
        </w:rPr>
        <w:t>t</w:t>
      </w:r>
      <w:r w:rsidRPr="00390549">
        <w:rPr>
          <w:rFonts w:ascii="Times New Roman" w:hAnsi="Times New Roman" w:cs="Times New Roman"/>
        </w:rPr>
        <w:t xml:space="preserve"> az intézmény beazonosított, megvizsgált, elkötelezett a megvalósítás irányában, </w:t>
      </w:r>
      <w:r w:rsidR="00137277">
        <w:rPr>
          <w:rFonts w:ascii="Times New Roman" w:hAnsi="Times New Roman" w:cs="Times New Roman"/>
        </w:rPr>
        <w:t>azonban</w:t>
      </w:r>
      <w:r w:rsidR="00137277" w:rsidRPr="00390549">
        <w:rPr>
          <w:rFonts w:ascii="Times New Roman" w:hAnsi="Times New Roman" w:cs="Times New Roman"/>
        </w:rPr>
        <w:t xml:space="preserve"> </w:t>
      </w:r>
      <w:r w:rsidRPr="00390549">
        <w:rPr>
          <w:rFonts w:ascii="Times New Roman" w:hAnsi="Times New Roman" w:cs="Times New Roman"/>
        </w:rPr>
        <w:t xml:space="preserve">erőforrás hiányában </w:t>
      </w:r>
      <w:r w:rsidR="00137277">
        <w:rPr>
          <w:rFonts w:ascii="Times New Roman" w:hAnsi="Times New Roman" w:cs="Times New Roman"/>
        </w:rPr>
        <w:t xml:space="preserve">egyelőre </w:t>
      </w:r>
      <w:r w:rsidRPr="00390549">
        <w:rPr>
          <w:rFonts w:ascii="Times New Roman" w:hAnsi="Times New Roman" w:cs="Times New Roman"/>
        </w:rPr>
        <w:t>nem képes megvalósítani</w:t>
      </w:r>
      <w:r w:rsidR="00137277">
        <w:rPr>
          <w:rFonts w:ascii="Times New Roman" w:hAnsi="Times New Roman" w:cs="Times New Roman"/>
        </w:rPr>
        <w:t xml:space="preserve">. </w:t>
      </w:r>
    </w:p>
    <w:p w:rsidR="00FA48A9" w:rsidRPr="00390549" w:rsidRDefault="00FA48A9">
      <w:pPr>
        <w:spacing w:after="200" w:line="276" w:lineRule="auto"/>
        <w:ind w:left="0"/>
        <w:jc w:val="left"/>
        <w:rPr>
          <w:rFonts w:ascii="Times New Roman" w:hAnsi="Times New Roman" w:cs="Times New Roman"/>
        </w:rPr>
      </w:pPr>
      <w:r w:rsidRPr="00390549">
        <w:rPr>
          <w:rFonts w:ascii="Times New Roman" w:hAnsi="Times New Roman" w:cs="Times New Roman"/>
        </w:rPr>
        <w:t xml:space="preserve">Ötéves intézkedési terv megvalósítani kívánt energia megtakarítási intézkedései: </w:t>
      </w:r>
    </w:p>
    <w:tbl>
      <w:tblPr>
        <w:tblStyle w:val="Rcsostblzat"/>
        <w:tblW w:w="5000" w:type="pct"/>
        <w:jc w:val="center"/>
        <w:tblLayout w:type="fixed"/>
        <w:tblLook w:val="04A0"/>
      </w:tblPr>
      <w:tblGrid>
        <w:gridCol w:w="3895"/>
        <w:gridCol w:w="2697"/>
        <w:gridCol w:w="1347"/>
        <w:gridCol w:w="1349"/>
      </w:tblGrid>
      <w:tr w:rsidR="00FA48A9" w:rsidRPr="00390549" w:rsidTr="003552CB">
        <w:trPr>
          <w:jc w:val="center"/>
        </w:trPr>
        <w:tc>
          <w:tcPr>
            <w:tcW w:w="2097" w:type="pct"/>
          </w:tcPr>
          <w:p w:rsidR="00FA48A9" w:rsidRPr="00390549" w:rsidRDefault="00FA48A9" w:rsidP="003552CB">
            <w:pPr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390549">
              <w:rPr>
                <w:rFonts w:ascii="Times New Roman" w:hAnsi="Times New Roman" w:cs="Times New Roman"/>
                <w:i/>
              </w:rPr>
              <w:t>Beruházást nem igénylő rövidtávú beavatkozások</w:t>
            </w:r>
          </w:p>
        </w:tc>
        <w:tc>
          <w:tcPr>
            <w:tcW w:w="1452" w:type="pct"/>
          </w:tcPr>
          <w:p w:rsidR="00FA48A9" w:rsidRPr="00390549" w:rsidRDefault="00FA48A9" w:rsidP="00981F4E">
            <w:pPr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390549">
              <w:rPr>
                <w:rFonts w:ascii="Times New Roman" w:hAnsi="Times New Roman" w:cs="Times New Roman"/>
                <w:i/>
              </w:rPr>
              <w:t xml:space="preserve">becsült </w:t>
            </w:r>
            <w:r w:rsidR="007860FD" w:rsidRPr="00390549">
              <w:rPr>
                <w:rFonts w:ascii="Times New Roman" w:hAnsi="Times New Roman" w:cs="Times New Roman"/>
                <w:i/>
              </w:rPr>
              <w:t xml:space="preserve">éves </w:t>
            </w:r>
            <w:r w:rsidRPr="00390549">
              <w:rPr>
                <w:rFonts w:ascii="Times New Roman" w:hAnsi="Times New Roman" w:cs="Times New Roman"/>
                <w:i/>
              </w:rPr>
              <w:t xml:space="preserve">megtakarítás </w:t>
            </w:r>
            <w:r w:rsidR="007860FD" w:rsidRPr="00390549">
              <w:rPr>
                <w:rFonts w:ascii="Times New Roman" w:hAnsi="Times New Roman" w:cs="Times New Roman"/>
                <w:i/>
              </w:rPr>
              <w:t>(mért mértékegység)</w:t>
            </w:r>
            <w:r w:rsidR="009126FE">
              <w:rPr>
                <w:rStyle w:val="Lbjegyzet-hivatkozs"/>
                <w:rFonts w:ascii="Times New Roman" w:hAnsi="Times New Roman" w:cs="Times New Roman"/>
                <w:i/>
              </w:rPr>
              <w:footnoteReference w:id="1"/>
            </w:r>
          </w:p>
        </w:tc>
        <w:tc>
          <w:tcPr>
            <w:tcW w:w="725" w:type="pct"/>
          </w:tcPr>
          <w:p w:rsidR="00FA48A9" w:rsidRPr="00390549" w:rsidRDefault="00FA48A9" w:rsidP="00981F4E">
            <w:pPr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390549">
              <w:rPr>
                <w:rFonts w:ascii="Times New Roman" w:hAnsi="Times New Roman" w:cs="Times New Roman"/>
                <w:i/>
              </w:rPr>
              <w:t>Határidő</w:t>
            </w:r>
          </w:p>
        </w:tc>
        <w:tc>
          <w:tcPr>
            <w:tcW w:w="726" w:type="pct"/>
          </w:tcPr>
          <w:p w:rsidR="00FA48A9" w:rsidRPr="00390549" w:rsidRDefault="00FA48A9" w:rsidP="00981F4E">
            <w:pPr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390549">
              <w:rPr>
                <w:rFonts w:ascii="Times New Roman" w:hAnsi="Times New Roman" w:cs="Times New Roman"/>
                <w:i/>
              </w:rPr>
              <w:t>Felelős személy</w:t>
            </w:r>
          </w:p>
        </w:tc>
      </w:tr>
      <w:tr w:rsidR="00FA48A9" w:rsidRPr="00390549" w:rsidTr="003552CB">
        <w:trPr>
          <w:jc w:val="center"/>
        </w:trPr>
        <w:tc>
          <w:tcPr>
            <w:tcW w:w="2097" w:type="pct"/>
          </w:tcPr>
          <w:p w:rsidR="00FA48A9" w:rsidRPr="00390549" w:rsidRDefault="00FA48A9" w:rsidP="00686A12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52" w:type="pct"/>
          </w:tcPr>
          <w:p w:rsidR="00FA48A9" w:rsidRPr="00390549" w:rsidRDefault="00FA48A9" w:rsidP="00686A12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725" w:type="pct"/>
          </w:tcPr>
          <w:p w:rsidR="00FA48A9" w:rsidRPr="00390549" w:rsidRDefault="00FA48A9" w:rsidP="00686A12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</w:tcPr>
          <w:p w:rsidR="00FA48A9" w:rsidRPr="00390549" w:rsidRDefault="00FA48A9" w:rsidP="00686A12">
            <w:pPr>
              <w:ind w:left="0"/>
              <w:rPr>
                <w:rFonts w:ascii="Times New Roman" w:hAnsi="Times New Roman" w:cs="Times New Roman"/>
              </w:rPr>
            </w:pPr>
          </w:p>
        </w:tc>
      </w:tr>
      <w:tr w:rsidR="00FA48A9" w:rsidRPr="00390549" w:rsidTr="003552CB">
        <w:trPr>
          <w:jc w:val="center"/>
        </w:trPr>
        <w:tc>
          <w:tcPr>
            <w:tcW w:w="2097" w:type="pct"/>
          </w:tcPr>
          <w:p w:rsidR="00FA48A9" w:rsidRPr="00390549" w:rsidRDefault="00FA48A9" w:rsidP="00686A12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52" w:type="pct"/>
          </w:tcPr>
          <w:p w:rsidR="00FA48A9" w:rsidRPr="00390549" w:rsidRDefault="00FA48A9" w:rsidP="00686A12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725" w:type="pct"/>
          </w:tcPr>
          <w:p w:rsidR="00FA48A9" w:rsidRPr="00390549" w:rsidRDefault="00FA48A9" w:rsidP="00686A12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</w:tcPr>
          <w:p w:rsidR="00FA48A9" w:rsidRPr="00390549" w:rsidRDefault="00FA48A9" w:rsidP="00686A12">
            <w:pPr>
              <w:ind w:left="0"/>
              <w:rPr>
                <w:rFonts w:ascii="Times New Roman" w:hAnsi="Times New Roman" w:cs="Times New Roman"/>
              </w:rPr>
            </w:pPr>
          </w:p>
        </w:tc>
      </w:tr>
      <w:tr w:rsidR="00FA48A9" w:rsidRPr="00390549" w:rsidTr="003552CB">
        <w:trPr>
          <w:jc w:val="center"/>
        </w:trPr>
        <w:tc>
          <w:tcPr>
            <w:tcW w:w="2097" w:type="pct"/>
          </w:tcPr>
          <w:p w:rsidR="00FA48A9" w:rsidRPr="00390549" w:rsidRDefault="00FA48A9" w:rsidP="00686A12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52" w:type="pct"/>
          </w:tcPr>
          <w:p w:rsidR="00FA48A9" w:rsidRPr="00390549" w:rsidRDefault="00FA48A9" w:rsidP="00686A12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725" w:type="pct"/>
          </w:tcPr>
          <w:p w:rsidR="00FA48A9" w:rsidRPr="00390549" w:rsidRDefault="00FA48A9" w:rsidP="00686A12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</w:tcPr>
          <w:p w:rsidR="00FA48A9" w:rsidRPr="00390549" w:rsidRDefault="00FA48A9" w:rsidP="00686A12">
            <w:pPr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7C5023" w:rsidRPr="00390549" w:rsidRDefault="007C5023" w:rsidP="00FA48A9">
      <w:pPr>
        <w:rPr>
          <w:rFonts w:ascii="Times New Roman" w:hAnsi="Times New Roman" w:cs="Times New Roman"/>
        </w:rPr>
      </w:pPr>
    </w:p>
    <w:p w:rsidR="007C5023" w:rsidRPr="00390549" w:rsidRDefault="007C5023" w:rsidP="00390549">
      <w:pPr>
        <w:rPr>
          <w:rFonts w:ascii="Times New Roman" w:hAnsi="Times New Roman" w:cs="Times New Roman"/>
        </w:rPr>
      </w:pPr>
      <w:r w:rsidRPr="00390549">
        <w:rPr>
          <w:rFonts w:ascii="Times New Roman" w:hAnsi="Times New Roman" w:cs="Times New Roman"/>
        </w:rPr>
        <w:br w:type="page"/>
      </w:r>
    </w:p>
    <w:tbl>
      <w:tblPr>
        <w:tblStyle w:val="Rcsostblzat"/>
        <w:tblW w:w="5000" w:type="pct"/>
        <w:jc w:val="center"/>
        <w:tblLayout w:type="fixed"/>
        <w:tblLook w:val="04A0"/>
      </w:tblPr>
      <w:tblGrid>
        <w:gridCol w:w="3895"/>
        <w:gridCol w:w="2697"/>
        <w:gridCol w:w="1347"/>
        <w:gridCol w:w="1349"/>
      </w:tblGrid>
      <w:tr w:rsidR="00FA48A9" w:rsidRPr="00390549" w:rsidTr="003552CB">
        <w:trPr>
          <w:jc w:val="center"/>
        </w:trPr>
        <w:tc>
          <w:tcPr>
            <w:tcW w:w="2097" w:type="pct"/>
          </w:tcPr>
          <w:p w:rsidR="00FA48A9" w:rsidRPr="00390549" w:rsidRDefault="00FA48A9" w:rsidP="003552CB">
            <w:pPr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390549">
              <w:rPr>
                <w:rFonts w:ascii="Times New Roman" w:hAnsi="Times New Roman" w:cs="Times New Roman"/>
                <w:i/>
              </w:rPr>
              <w:lastRenderedPageBreak/>
              <w:t>Minimális ráfordítást igénylő beavatkozások</w:t>
            </w:r>
          </w:p>
        </w:tc>
        <w:tc>
          <w:tcPr>
            <w:tcW w:w="1452" w:type="pct"/>
          </w:tcPr>
          <w:p w:rsidR="00FA48A9" w:rsidRPr="00390549" w:rsidRDefault="00FA48A9" w:rsidP="00981F4E">
            <w:pPr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390549">
              <w:rPr>
                <w:rFonts w:ascii="Times New Roman" w:hAnsi="Times New Roman" w:cs="Times New Roman"/>
                <w:i/>
              </w:rPr>
              <w:t xml:space="preserve">becsült </w:t>
            </w:r>
            <w:r w:rsidR="007860FD" w:rsidRPr="00390549">
              <w:rPr>
                <w:rFonts w:ascii="Times New Roman" w:hAnsi="Times New Roman" w:cs="Times New Roman"/>
                <w:i/>
              </w:rPr>
              <w:t xml:space="preserve">éves </w:t>
            </w:r>
            <w:r w:rsidRPr="00390549">
              <w:rPr>
                <w:rFonts w:ascii="Times New Roman" w:hAnsi="Times New Roman" w:cs="Times New Roman"/>
                <w:i/>
              </w:rPr>
              <w:t xml:space="preserve">megtakarítás </w:t>
            </w:r>
            <w:r w:rsidR="007860FD" w:rsidRPr="00390549">
              <w:rPr>
                <w:rFonts w:ascii="Times New Roman" w:hAnsi="Times New Roman" w:cs="Times New Roman"/>
                <w:i/>
              </w:rPr>
              <w:t>(mért mértékegység)</w:t>
            </w:r>
          </w:p>
        </w:tc>
        <w:tc>
          <w:tcPr>
            <w:tcW w:w="725" w:type="pct"/>
          </w:tcPr>
          <w:p w:rsidR="00FA48A9" w:rsidRPr="00390549" w:rsidRDefault="00FA48A9" w:rsidP="00981F4E">
            <w:pPr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390549">
              <w:rPr>
                <w:rFonts w:ascii="Times New Roman" w:hAnsi="Times New Roman" w:cs="Times New Roman"/>
                <w:i/>
              </w:rPr>
              <w:t>Határidő</w:t>
            </w:r>
          </w:p>
        </w:tc>
        <w:tc>
          <w:tcPr>
            <w:tcW w:w="726" w:type="pct"/>
          </w:tcPr>
          <w:p w:rsidR="00FA48A9" w:rsidRPr="00390549" w:rsidRDefault="00FA48A9" w:rsidP="00981F4E">
            <w:pPr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390549">
              <w:rPr>
                <w:rFonts w:ascii="Times New Roman" w:hAnsi="Times New Roman" w:cs="Times New Roman"/>
                <w:i/>
              </w:rPr>
              <w:t>Felelős személy</w:t>
            </w:r>
          </w:p>
        </w:tc>
      </w:tr>
      <w:tr w:rsidR="00FA48A9" w:rsidRPr="00390549" w:rsidTr="003552CB">
        <w:trPr>
          <w:jc w:val="center"/>
        </w:trPr>
        <w:tc>
          <w:tcPr>
            <w:tcW w:w="2097" w:type="pct"/>
          </w:tcPr>
          <w:p w:rsidR="00FA48A9" w:rsidRPr="00390549" w:rsidRDefault="00FA48A9" w:rsidP="00686A12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52" w:type="pct"/>
          </w:tcPr>
          <w:p w:rsidR="00FA48A9" w:rsidRPr="00390549" w:rsidRDefault="00FA48A9" w:rsidP="00686A12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725" w:type="pct"/>
          </w:tcPr>
          <w:p w:rsidR="00FA48A9" w:rsidRPr="00390549" w:rsidRDefault="00FA48A9" w:rsidP="00686A12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</w:tcPr>
          <w:p w:rsidR="00FA48A9" w:rsidRPr="00390549" w:rsidRDefault="00FA48A9" w:rsidP="00686A12">
            <w:pPr>
              <w:ind w:left="0"/>
              <w:rPr>
                <w:rFonts w:ascii="Times New Roman" w:hAnsi="Times New Roman" w:cs="Times New Roman"/>
              </w:rPr>
            </w:pPr>
          </w:p>
        </w:tc>
      </w:tr>
      <w:tr w:rsidR="00FA48A9" w:rsidRPr="00390549" w:rsidTr="003552CB">
        <w:trPr>
          <w:jc w:val="center"/>
        </w:trPr>
        <w:tc>
          <w:tcPr>
            <w:tcW w:w="2097" w:type="pct"/>
          </w:tcPr>
          <w:p w:rsidR="00FA48A9" w:rsidRPr="00390549" w:rsidRDefault="00FA48A9" w:rsidP="00686A12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52" w:type="pct"/>
          </w:tcPr>
          <w:p w:rsidR="00FA48A9" w:rsidRPr="00390549" w:rsidRDefault="00FA48A9" w:rsidP="00686A12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725" w:type="pct"/>
          </w:tcPr>
          <w:p w:rsidR="00FA48A9" w:rsidRPr="00390549" w:rsidRDefault="00FA48A9" w:rsidP="00686A12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</w:tcPr>
          <w:p w:rsidR="00FA48A9" w:rsidRPr="00390549" w:rsidRDefault="00FA48A9" w:rsidP="00686A12">
            <w:pPr>
              <w:ind w:left="0"/>
              <w:rPr>
                <w:rFonts w:ascii="Times New Roman" w:hAnsi="Times New Roman" w:cs="Times New Roman"/>
              </w:rPr>
            </w:pPr>
          </w:p>
        </w:tc>
      </w:tr>
      <w:tr w:rsidR="00FA48A9" w:rsidRPr="00390549" w:rsidTr="003552CB">
        <w:trPr>
          <w:jc w:val="center"/>
        </w:trPr>
        <w:tc>
          <w:tcPr>
            <w:tcW w:w="2097" w:type="pct"/>
          </w:tcPr>
          <w:p w:rsidR="00FA48A9" w:rsidRPr="00390549" w:rsidRDefault="00FA48A9" w:rsidP="00686A12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52" w:type="pct"/>
          </w:tcPr>
          <w:p w:rsidR="00FA48A9" w:rsidRPr="00390549" w:rsidRDefault="00FA48A9" w:rsidP="00686A12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725" w:type="pct"/>
          </w:tcPr>
          <w:p w:rsidR="00FA48A9" w:rsidRPr="00390549" w:rsidRDefault="00FA48A9" w:rsidP="00686A12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</w:tcPr>
          <w:p w:rsidR="00FA48A9" w:rsidRPr="00390549" w:rsidRDefault="00FA48A9" w:rsidP="00686A12">
            <w:pPr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FA48A9" w:rsidRPr="00390549" w:rsidRDefault="00FA48A9" w:rsidP="00FA48A9">
      <w:pPr>
        <w:rPr>
          <w:rFonts w:ascii="Times New Roman" w:hAnsi="Times New Roman" w:cs="Times New Roman"/>
        </w:rPr>
      </w:pPr>
    </w:p>
    <w:tbl>
      <w:tblPr>
        <w:tblStyle w:val="Rcsostblzat"/>
        <w:tblW w:w="5000" w:type="pct"/>
        <w:jc w:val="center"/>
        <w:tblLayout w:type="fixed"/>
        <w:tblLook w:val="04A0"/>
      </w:tblPr>
      <w:tblGrid>
        <w:gridCol w:w="3895"/>
        <w:gridCol w:w="2697"/>
        <w:gridCol w:w="1347"/>
        <w:gridCol w:w="1349"/>
      </w:tblGrid>
      <w:tr w:rsidR="00FA48A9" w:rsidRPr="00390549" w:rsidTr="003552CB">
        <w:trPr>
          <w:jc w:val="center"/>
        </w:trPr>
        <w:tc>
          <w:tcPr>
            <w:tcW w:w="2097" w:type="pct"/>
          </w:tcPr>
          <w:p w:rsidR="00FA48A9" w:rsidRPr="00390549" w:rsidRDefault="00FA48A9" w:rsidP="003552CB">
            <w:pPr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390549">
              <w:rPr>
                <w:rFonts w:ascii="Times New Roman" w:hAnsi="Times New Roman" w:cs="Times New Roman"/>
                <w:i/>
              </w:rPr>
              <w:t>Beruházással járó intézkedések</w:t>
            </w:r>
          </w:p>
        </w:tc>
        <w:tc>
          <w:tcPr>
            <w:tcW w:w="1452" w:type="pct"/>
          </w:tcPr>
          <w:p w:rsidR="00FA48A9" w:rsidRPr="00390549" w:rsidRDefault="00FA48A9" w:rsidP="00981F4E">
            <w:pPr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390549">
              <w:rPr>
                <w:rFonts w:ascii="Times New Roman" w:hAnsi="Times New Roman" w:cs="Times New Roman"/>
                <w:i/>
              </w:rPr>
              <w:t xml:space="preserve">becsült </w:t>
            </w:r>
            <w:r w:rsidR="007860FD" w:rsidRPr="00390549">
              <w:rPr>
                <w:rFonts w:ascii="Times New Roman" w:hAnsi="Times New Roman" w:cs="Times New Roman"/>
                <w:i/>
              </w:rPr>
              <w:t xml:space="preserve">éves </w:t>
            </w:r>
            <w:r w:rsidRPr="00390549">
              <w:rPr>
                <w:rFonts w:ascii="Times New Roman" w:hAnsi="Times New Roman" w:cs="Times New Roman"/>
                <w:i/>
              </w:rPr>
              <w:t xml:space="preserve">megtakarítás </w:t>
            </w:r>
            <w:r w:rsidR="007860FD" w:rsidRPr="00390549">
              <w:rPr>
                <w:rFonts w:ascii="Times New Roman" w:hAnsi="Times New Roman" w:cs="Times New Roman"/>
                <w:i/>
              </w:rPr>
              <w:t>(mért mértékegység)</w:t>
            </w:r>
          </w:p>
        </w:tc>
        <w:tc>
          <w:tcPr>
            <w:tcW w:w="725" w:type="pct"/>
          </w:tcPr>
          <w:p w:rsidR="00FA48A9" w:rsidRPr="00390549" w:rsidRDefault="00FA48A9" w:rsidP="00981F4E">
            <w:pPr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390549">
              <w:rPr>
                <w:rFonts w:ascii="Times New Roman" w:hAnsi="Times New Roman" w:cs="Times New Roman"/>
                <w:i/>
              </w:rPr>
              <w:t>Határidő</w:t>
            </w:r>
          </w:p>
        </w:tc>
        <w:tc>
          <w:tcPr>
            <w:tcW w:w="726" w:type="pct"/>
          </w:tcPr>
          <w:p w:rsidR="00FA48A9" w:rsidRPr="00390549" w:rsidRDefault="00FA48A9" w:rsidP="000241F6">
            <w:pPr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390549">
              <w:rPr>
                <w:rFonts w:ascii="Times New Roman" w:hAnsi="Times New Roman" w:cs="Times New Roman"/>
                <w:i/>
              </w:rPr>
              <w:t>Felelős személy</w:t>
            </w:r>
          </w:p>
        </w:tc>
      </w:tr>
      <w:tr w:rsidR="00FA48A9" w:rsidRPr="00390549" w:rsidTr="003552CB">
        <w:trPr>
          <w:jc w:val="center"/>
        </w:trPr>
        <w:tc>
          <w:tcPr>
            <w:tcW w:w="2097" w:type="pct"/>
          </w:tcPr>
          <w:p w:rsidR="00FA48A9" w:rsidRPr="00390549" w:rsidRDefault="00FA48A9" w:rsidP="00686A12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52" w:type="pct"/>
          </w:tcPr>
          <w:p w:rsidR="00FA48A9" w:rsidRPr="00390549" w:rsidRDefault="00FA48A9" w:rsidP="00686A12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725" w:type="pct"/>
          </w:tcPr>
          <w:p w:rsidR="00FA48A9" w:rsidRPr="00390549" w:rsidRDefault="00FA48A9" w:rsidP="00686A12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</w:tcPr>
          <w:p w:rsidR="00FA48A9" w:rsidRPr="00390549" w:rsidRDefault="00FA48A9" w:rsidP="00686A12">
            <w:pPr>
              <w:ind w:left="0"/>
              <w:rPr>
                <w:rFonts w:ascii="Times New Roman" w:hAnsi="Times New Roman" w:cs="Times New Roman"/>
              </w:rPr>
            </w:pPr>
          </w:p>
        </w:tc>
      </w:tr>
      <w:tr w:rsidR="00FA48A9" w:rsidRPr="00390549" w:rsidTr="003552CB">
        <w:trPr>
          <w:jc w:val="center"/>
        </w:trPr>
        <w:tc>
          <w:tcPr>
            <w:tcW w:w="2097" w:type="pct"/>
          </w:tcPr>
          <w:p w:rsidR="00FA48A9" w:rsidRPr="00390549" w:rsidRDefault="00FA48A9" w:rsidP="00686A12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52" w:type="pct"/>
          </w:tcPr>
          <w:p w:rsidR="00FA48A9" w:rsidRPr="00390549" w:rsidRDefault="00FA48A9" w:rsidP="00686A12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725" w:type="pct"/>
          </w:tcPr>
          <w:p w:rsidR="00FA48A9" w:rsidRPr="00390549" w:rsidRDefault="00FA48A9" w:rsidP="00686A12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</w:tcPr>
          <w:p w:rsidR="00FA48A9" w:rsidRPr="00390549" w:rsidRDefault="00FA48A9" w:rsidP="00686A12">
            <w:pPr>
              <w:ind w:left="0"/>
              <w:rPr>
                <w:rFonts w:ascii="Times New Roman" w:hAnsi="Times New Roman" w:cs="Times New Roman"/>
              </w:rPr>
            </w:pPr>
          </w:p>
        </w:tc>
      </w:tr>
      <w:tr w:rsidR="00FA48A9" w:rsidRPr="00390549" w:rsidTr="003552CB">
        <w:trPr>
          <w:jc w:val="center"/>
        </w:trPr>
        <w:tc>
          <w:tcPr>
            <w:tcW w:w="2097" w:type="pct"/>
          </w:tcPr>
          <w:p w:rsidR="00FA48A9" w:rsidRPr="00390549" w:rsidRDefault="00FA48A9" w:rsidP="00686A12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52" w:type="pct"/>
          </w:tcPr>
          <w:p w:rsidR="00FA48A9" w:rsidRPr="00390549" w:rsidRDefault="00FA48A9" w:rsidP="00686A12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725" w:type="pct"/>
          </w:tcPr>
          <w:p w:rsidR="00FA48A9" w:rsidRPr="00390549" w:rsidRDefault="00FA48A9" w:rsidP="00686A12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</w:tcPr>
          <w:p w:rsidR="00FA48A9" w:rsidRPr="00390549" w:rsidRDefault="00FA48A9" w:rsidP="00686A12">
            <w:pPr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FA48A9" w:rsidRPr="00390549" w:rsidRDefault="00FA48A9" w:rsidP="00FA48A9">
      <w:pPr>
        <w:rPr>
          <w:rFonts w:ascii="Times New Roman" w:hAnsi="Times New Roman" w:cs="Times New Roman"/>
        </w:rPr>
      </w:pPr>
    </w:p>
    <w:tbl>
      <w:tblPr>
        <w:tblStyle w:val="Rcsostblzat"/>
        <w:tblW w:w="5000" w:type="pct"/>
        <w:jc w:val="center"/>
        <w:tblLayout w:type="fixed"/>
        <w:tblLook w:val="04A0"/>
      </w:tblPr>
      <w:tblGrid>
        <w:gridCol w:w="3895"/>
        <w:gridCol w:w="5393"/>
      </w:tblGrid>
      <w:tr w:rsidR="00FA48A9" w:rsidRPr="00390549" w:rsidTr="003552CB">
        <w:trPr>
          <w:jc w:val="center"/>
        </w:trPr>
        <w:tc>
          <w:tcPr>
            <w:tcW w:w="2097" w:type="pct"/>
          </w:tcPr>
          <w:p w:rsidR="00FA48A9" w:rsidRPr="00390549" w:rsidRDefault="00FA48A9" w:rsidP="003552CB">
            <w:pPr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390549">
              <w:rPr>
                <w:rFonts w:ascii="Times New Roman" w:hAnsi="Times New Roman" w:cs="Times New Roman"/>
                <w:i/>
              </w:rPr>
              <w:t xml:space="preserve">Forrás esetében </w:t>
            </w:r>
            <w:r w:rsidR="005616E4" w:rsidRPr="00390549">
              <w:rPr>
                <w:rFonts w:ascii="Times New Roman" w:hAnsi="Times New Roman" w:cs="Times New Roman"/>
                <w:i/>
              </w:rPr>
              <w:t>(pályázat, támogatás)</w:t>
            </w:r>
            <w:r w:rsidRPr="00390549">
              <w:rPr>
                <w:rFonts w:ascii="Times New Roman" w:hAnsi="Times New Roman" w:cs="Times New Roman"/>
                <w:i/>
              </w:rPr>
              <w:t xml:space="preserve"> megvalósítható beruházással járó intézkedések</w:t>
            </w:r>
          </w:p>
        </w:tc>
        <w:tc>
          <w:tcPr>
            <w:tcW w:w="2903" w:type="pct"/>
          </w:tcPr>
          <w:p w:rsidR="00FA48A9" w:rsidRPr="00390549" w:rsidRDefault="00FA48A9" w:rsidP="00981F4E">
            <w:pPr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390549">
              <w:rPr>
                <w:rFonts w:ascii="Times New Roman" w:hAnsi="Times New Roman" w:cs="Times New Roman"/>
                <w:i/>
              </w:rPr>
              <w:t xml:space="preserve">becsült megtakarítás </w:t>
            </w:r>
            <w:r w:rsidR="007860FD" w:rsidRPr="00390549">
              <w:rPr>
                <w:rFonts w:ascii="Times New Roman" w:hAnsi="Times New Roman" w:cs="Times New Roman"/>
                <w:i/>
              </w:rPr>
              <w:t>(mért mértékegység)</w:t>
            </w:r>
          </w:p>
        </w:tc>
      </w:tr>
      <w:tr w:rsidR="00FA48A9" w:rsidRPr="00390549" w:rsidTr="003552CB">
        <w:trPr>
          <w:jc w:val="center"/>
        </w:trPr>
        <w:tc>
          <w:tcPr>
            <w:tcW w:w="2097" w:type="pct"/>
          </w:tcPr>
          <w:p w:rsidR="00FA48A9" w:rsidRPr="00390549" w:rsidRDefault="00FA48A9" w:rsidP="00686A12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903" w:type="pct"/>
          </w:tcPr>
          <w:p w:rsidR="00FA48A9" w:rsidRPr="00390549" w:rsidRDefault="00FA48A9" w:rsidP="00686A12">
            <w:pPr>
              <w:ind w:left="0"/>
              <w:rPr>
                <w:rFonts w:ascii="Times New Roman" w:hAnsi="Times New Roman" w:cs="Times New Roman"/>
              </w:rPr>
            </w:pPr>
          </w:p>
        </w:tc>
      </w:tr>
      <w:tr w:rsidR="00FA48A9" w:rsidRPr="00390549" w:rsidTr="003552CB">
        <w:trPr>
          <w:jc w:val="center"/>
        </w:trPr>
        <w:tc>
          <w:tcPr>
            <w:tcW w:w="2097" w:type="pct"/>
          </w:tcPr>
          <w:p w:rsidR="00FA48A9" w:rsidRPr="00390549" w:rsidRDefault="00FA48A9" w:rsidP="00686A12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903" w:type="pct"/>
          </w:tcPr>
          <w:p w:rsidR="00FA48A9" w:rsidRPr="00390549" w:rsidRDefault="00FA48A9" w:rsidP="00686A12">
            <w:pPr>
              <w:ind w:left="0"/>
              <w:rPr>
                <w:rFonts w:ascii="Times New Roman" w:hAnsi="Times New Roman" w:cs="Times New Roman"/>
              </w:rPr>
            </w:pPr>
          </w:p>
        </w:tc>
      </w:tr>
      <w:tr w:rsidR="00FA48A9" w:rsidRPr="00390549" w:rsidTr="003552CB">
        <w:trPr>
          <w:jc w:val="center"/>
        </w:trPr>
        <w:tc>
          <w:tcPr>
            <w:tcW w:w="2097" w:type="pct"/>
          </w:tcPr>
          <w:p w:rsidR="00FA48A9" w:rsidRPr="00390549" w:rsidRDefault="00FA48A9" w:rsidP="00686A12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903" w:type="pct"/>
          </w:tcPr>
          <w:p w:rsidR="00FA48A9" w:rsidRPr="00390549" w:rsidRDefault="00FA48A9" w:rsidP="00686A12">
            <w:pPr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FA48A9" w:rsidRPr="00390549" w:rsidRDefault="00FA48A9" w:rsidP="00FA48A9">
      <w:pPr>
        <w:ind w:left="0"/>
        <w:rPr>
          <w:rFonts w:ascii="Times New Roman" w:hAnsi="Times New Roman" w:cs="Times New Roman"/>
        </w:rPr>
      </w:pPr>
    </w:p>
    <w:p w:rsidR="00686A12" w:rsidRPr="00390549" w:rsidRDefault="005C1F29">
      <w:pPr>
        <w:ind w:left="0"/>
        <w:rPr>
          <w:rFonts w:ascii="Times New Roman" w:hAnsi="Times New Roman" w:cs="Times New Roman"/>
        </w:rPr>
      </w:pPr>
      <w:r w:rsidRPr="00390549">
        <w:rPr>
          <w:rFonts w:ascii="Times New Roman" w:hAnsi="Times New Roman" w:cs="Times New Roman"/>
        </w:rPr>
        <w:t>Az intézkedési terv</w:t>
      </w:r>
      <w:r w:rsidR="000241F6">
        <w:rPr>
          <w:rFonts w:ascii="Times New Roman" w:hAnsi="Times New Roman" w:cs="Times New Roman"/>
        </w:rPr>
        <w:t>nek</w:t>
      </w:r>
      <w:r w:rsidRPr="00390549">
        <w:rPr>
          <w:rFonts w:ascii="Times New Roman" w:hAnsi="Times New Roman" w:cs="Times New Roman"/>
        </w:rPr>
        <w:t xml:space="preserve"> továbbá egyértelműen rögzít</w:t>
      </w:r>
      <w:r w:rsidR="000241F6">
        <w:rPr>
          <w:rFonts w:ascii="Times New Roman" w:hAnsi="Times New Roman" w:cs="Times New Roman"/>
        </w:rPr>
        <w:t>enie kell</w:t>
      </w:r>
      <w:r w:rsidRPr="00390549">
        <w:rPr>
          <w:rFonts w:ascii="Times New Roman" w:hAnsi="Times New Roman" w:cs="Times New Roman"/>
        </w:rPr>
        <w:t xml:space="preserve"> a kormányhivat</w:t>
      </w:r>
      <w:r w:rsidR="0090210C" w:rsidRPr="00390549">
        <w:rPr>
          <w:rFonts w:ascii="Times New Roman" w:hAnsi="Times New Roman" w:cs="Times New Roman"/>
        </w:rPr>
        <w:t>a</w:t>
      </w:r>
      <w:r w:rsidRPr="00390549">
        <w:rPr>
          <w:rFonts w:ascii="Times New Roman" w:hAnsi="Times New Roman" w:cs="Times New Roman"/>
        </w:rPr>
        <w:t>loknál működ</w:t>
      </w:r>
      <w:r w:rsidR="0090210C" w:rsidRPr="00390549">
        <w:rPr>
          <w:rFonts w:ascii="Times New Roman" w:hAnsi="Times New Roman" w:cs="Times New Roman"/>
        </w:rPr>
        <w:t>ő</w:t>
      </w:r>
      <w:r w:rsidRPr="00390549">
        <w:rPr>
          <w:rFonts w:ascii="Times New Roman" w:hAnsi="Times New Roman" w:cs="Times New Roman"/>
        </w:rPr>
        <w:t xml:space="preserve"> energetikusi hálózat irányába történő operatív kapcsolattartót vagy kapcsolattartókat.</w:t>
      </w:r>
      <w:r w:rsidR="00985754" w:rsidRPr="00390549">
        <w:rPr>
          <w:rFonts w:ascii="Times New Roman" w:hAnsi="Times New Roman" w:cs="Times New Roman"/>
        </w:rPr>
        <w:t xml:space="preserve"> </w:t>
      </w:r>
      <w:r w:rsidR="00686A12" w:rsidRPr="00390549">
        <w:rPr>
          <w:rFonts w:ascii="Times New Roman" w:hAnsi="Times New Roman" w:cs="Times New Roman"/>
        </w:rPr>
        <w:t>Az energiamegtakarítási intézkedési terv elkészítéséhez a Nemzeti Energetikusi Hálózat nyújt segítséget. Az energiahatékonyságról szóló törvény végrehajtásáról szóló 122/2015. (V. 26.) Korm. rendelet 7/D § (1) bekezdés d) pontja szerint. A Nemzeti Energetikusi Hálózat feladatait a 122/2015. (V. 26.) Korm. rendelet 10. mellékletében illetékesként megjelölt kormányhivatalok látják el.</w:t>
      </w:r>
    </w:p>
    <w:p w:rsidR="00686A12" w:rsidRPr="00390549" w:rsidRDefault="00686A12" w:rsidP="00FA48A9">
      <w:pPr>
        <w:ind w:left="0"/>
        <w:rPr>
          <w:rFonts w:ascii="Times New Roman" w:hAnsi="Times New Roman" w:cs="Times New Roman"/>
        </w:rPr>
      </w:pPr>
    </w:p>
    <w:p w:rsidR="005C1F29" w:rsidRPr="00390549" w:rsidRDefault="00985754">
      <w:pPr>
        <w:ind w:left="0"/>
        <w:rPr>
          <w:rFonts w:ascii="Times New Roman" w:hAnsi="Times New Roman" w:cs="Times New Roman"/>
        </w:rPr>
      </w:pPr>
      <w:r w:rsidRPr="00390549">
        <w:rPr>
          <w:rFonts w:ascii="Times New Roman" w:hAnsi="Times New Roman" w:cs="Times New Roman"/>
        </w:rPr>
        <w:t>Továbbá szükséges a nyomon</w:t>
      </w:r>
      <w:r w:rsidR="0090210C" w:rsidRPr="00390549">
        <w:rPr>
          <w:rFonts w:ascii="Times New Roman" w:hAnsi="Times New Roman" w:cs="Times New Roman"/>
        </w:rPr>
        <w:t xml:space="preserve"> </w:t>
      </w:r>
      <w:r w:rsidRPr="00390549">
        <w:rPr>
          <w:rFonts w:ascii="Times New Roman" w:hAnsi="Times New Roman" w:cs="Times New Roman"/>
        </w:rPr>
        <w:t>követésért felelős személy vagy személyek nevének a meghatározása.</w:t>
      </w:r>
    </w:p>
    <w:p w:rsidR="005C1F29" w:rsidRPr="00390549" w:rsidRDefault="005C1F29" w:rsidP="00FA48A9">
      <w:pPr>
        <w:ind w:left="0"/>
        <w:rPr>
          <w:rFonts w:ascii="Times New Roman" w:hAnsi="Times New Roman" w:cs="Times New Roman"/>
        </w:rPr>
      </w:pPr>
    </w:p>
    <w:tbl>
      <w:tblPr>
        <w:tblStyle w:val="Rcsostblzat"/>
        <w:tblW w:w="5000" w:type="pct"/>
        <w:tblLook w:val="04A0"/>
      </w:tblPr>
      <w:tblGrid>
        <w:gridCol w:w="5112"/>
        <w:gridCol w:w="4176"/>
      </w:tblGrid>
      <w:tr w:rsidR="005C1F29" w:rsidRPr="00390549" w:rsidTr="003552CB">
        <w:tc>
          <w:tcPr>
            <w:tcW w:w="2752" w:type="pct"/>
          </w:tcPr>
          <w:p w:rsidR="005C1F29" w:rsidRPr="00390549" w:rsidRDefault="005C1F29" w:rsidP="003552CB">
            <w:pPr>
              <w:ind w:left="0"/>
              <w:rPr>
                <w:rFonts w:ascii="Times New Roman" w:hAnsi="Times New Roman" w:cs="Times New Roman"/>
              </w:rPr>
            </w:pPr>
            <w:r w:rsidRPr="00390549">
              <w:rPr>
                <w:rFonts w:ascii="Times New Roman" w:hAnsi="Times New Roman" w:cs="Times New Roman"/>
              </w:rPr>
              <w:t xml:space="preserve">Kapcsolattartó személy </w:t>
            </w:r>
            <w:r w:rsidR="000241F6">
              <w:rPr>
                <w:rFonts w:ascii="Times New Roman" w:hAnsi="Times New Roman" w:cs="Times New Roman"/>
              </w:rPr>
              <w:t xml:space="preserve">Nemzeti </w:t>
            </w:r>
            <w:r w:rsidRPr="00390549">
              <w:rPr>
                <w:rFonts w:ascii="Times New Roman" w:hAnsi="Times New Roman" w:cs="Times New Roman"/>
              </w:rPr>
              <w:t>Energetikusi Hálózat felé:</w:t>
            </w:r>
          </w:p>
        </w:tc>
        <w:tc>
          <w:tcPr>
            <w:tcW w:w="2248" w:type="pct"/>
          </w:tcPr>
          <w:p w:rsidR="005C1F29" w:rsidRPr="00390549" w:rsidRDefault="005C1F29" w:rsidP="00686A12">
            <w:pPr>
              <w:ind w:left="0"/>
              <w:rPr>
                <w:rFonts w:ascii="Times New Roman" w:hAnsi="Times New Roman" w:cs="Times New Roman"/>
              </w:rPr>
            </w:pPr>
          </w:p>
        </w:tc>
      </w:tr>
      <w:tr w:rsidR="00985754" w:rsidRPr="00390549" w:rsidTr="003552CB">
        <w:tc>
          <w:tcPr>
            <w:tcW w:w="2752" w:type="pct"/>
          </w:tcPr>
          <w:p w:rsidR="00985754" w:rsidRPr="00390549" w:rsidRDefault="00985754" w:rsidP="003552CB">
            <w:pPr>
              <w:ind w:left="0"/>
              <w:rPr>
                <w:rFonts w:ascii="Times New Roman" w:hAnsi="Times New Roman" w:cs="Times New Roman"/>
              </w:rPr>
            </w:pPr>
            <w:r w:rsidRPr="00390549">
              <w:rPr>
                <w:rFonts w:ascii="Times New Roman" w:hAnsi="Times New Roman" w:cs="Times New Roman"/>
              </w:rPr>
              <w:t xml:space="preserve">Az energiahatékonysági eredmények </w:t>
            </w:r>
            <w:r w:rsidR="0073459B" w:rsidRPr="00390549">
              <w:rPr>
                <w:rFonts w:ascii="Times New Roman" w:hAnsi="Times New Roman" w:cs="Times New Roman"/>
              </w:rPr>
              <w:t>nyomon követésé</w:t>
            </w:r>
            <w:r w:rsidR="000241F6">
              <w:rPr>
                <w:rFonts w:ascii="Times New Roman" w:hAnsi="Times New Roman" w:cs="Times New Roman"/>
              </w:rPr>
              <w:t>ért</w:t>
            </w:r>
            <w:r w:rsidRPr="00390549">
              <w:rPr>
                <w:rFonts w:ascii="Times New Roman" w:hAnsi="Times New Roman" w:cs="Times New Roman"/>
              </w:rPr>
              <w:t xml:space="preserve"> felelős személy</w:t>
            </w:r>
            <w:r w:rsidR="0073459B" w:rsidRPr="00390549">
              <w:rPr>
                <w:rFonts w:ascii="Times New Roman" w:hAnsi="Times New Roman" w:cs="Times New Roman"/>
              </w:rPr>
              <w:t>(</w:t>
            </w:r>
            <w:r w:rsidR="000241F6">
              <w:rPr>
                <w:rFonts w:ascii="Times New Roman" w:hAnsi="Times New Roman" w:cs="Times New Roman"/>
              </w:rPr>
              <w:t>ek</w:t>
            </w:r>
            <w:r w:rsidR="0073459B" w:rsidRPr="00390549">
              <w:rPr>
                <w:rFonts w:ascii="Times New Roman" w:hAnsi="Times New Roman" w:cs="Times New Roman"/>
              </w:rPr>
              <w:t>)</w:t>
            </w:r>
            <w:r w:rsidRPr="00390549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248" w:type="pct"/>
          </w:tcPr>
          <w:p w:rsidR="00985754" w:rsidRPr="00390549" w:rsidRDefault="00985754" w:rsidP="00686A12">
            <w:pPr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985A4F" w:rsidRPr="00390549" w:rsidRDefault="00985A4F" w:rsidP="00FA48A9">
      <w:pPr>
        <w:ind w:left="0"/>
        <w:rPr>
          <w:rFonts w:ascii="Times New Roman" w:hAnsi="Times New Roman" w:cs="Times New Roman"/>
        </w:rPr>
      </w:pPr>
    </w:p>
    <w:p w:rsidR="00985A4F" w:rsidRPr="00390549" w:rsidRDefault="00985A4F">
      <w:pPr>
        <w:spacing w:after="200" w:line="276" w:lineRule="auto"/>
        <w:ind w:left="0"/>
        <w:jc w:val="left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8"/>
          <w:szCs w:val="28"/>
        </w:rPr>
      </w:pPr>
      <w:bookmarkStart w:id="1" w:name="_Toc468804517"/>
      <w:r w:rsidRPr="00390549">
        <w:rPr>
          <w:rFonts w:ascii="Times New Roman" w:hAnsi="Times New Roman" w:cs="Times New Roman"/>
        </w:rPr>
        <w:br w:type="page"/>
      </w:r>
    </w:p>
    <w:p w:rsidR="000132C8" w:rsidRPr="00390549" w:rsidRDefault="000132C8" w:rsidP="000132C8">
      <w:pPr>
        <w:pStyle w:val="Cmsor1"/>
        <w:rPr>
          <w:rFonts w:ascii="Times New Roman" w:hAnsi="Times New Roman" w:cs="Times New Roman"/>
        </w:rPr>
      </w:pPr>
      <w:bookmarkStart w:id="2" w:name="_Toc472323165"/>
      <w:r w:rsidRPr="00390549">
        <w:rPr>
          <w:rFonts w:ascii="Times New Roman" w:hAnsi="Times New Roman" w:cs="Times New Roman"/>
        </w:rPr>
        <w:lastRenderedPageBreak/>
        <w:t>Az épület/épületegyüttes alapadatai</w:t>
      </w:r>
      <w:bookmarkEnd w:id="1"/>
      <w:bookmarkEnd w:id="2"/>
    </w:p>
    <w:p w:rsidR="00985A4F" w:rsidRPr="00390549" w:rsidRDefault="00985A4F" w:rsidP="00390549">
      <w:pPr>
        <w:ind w:left="0"/>
        <w:rPr>
          <w:rFonts w:ascii="Times New Roman" w:hAnsi="Times New Roman" w:cs="Times New Roman"/>
        </w:rPr>
      </w:pPr>
      <w:r w:rsidRPr="00390549">
        <w:rPr>
          <w:rFonts w:ascii="Times New Roman" w:hAnsi="Times New Roman" w:cs="Times New Roman"/>
        </w:rPr>
        <w:t xml:space="preserve">A fejezet </w:t>
      </w:r>
      <w:r w:rsidR="00A81AA5">
        <w:rPr>
          <w:rFonts w:ascii="Times New Roman" w:hAnsi="Times New Roman" w:cs="Times New Roman"/>
        </w:rPr>
        <w:t>célja</w:t>
      </w:r>
      <w:r w:rsidR="00A81AA5" w:rsidRPr="00390549">
        <w:rPr>
          <w:rFonts w:ascii="Times New Roman" w:hAnsi="Times New Roman" w:cs="Times New Roman"/>
        </w:rPr>
        <w:t xml:space="preserve"> </w:t>
      </w:r>
      <w:r w:rsidRPr="00390549">
        <w:rPr>
          <w:rFonts w:ascii="Times New Roman" w:hAnsi="Times New Roman" w:cs="Times New Roman"/>
        </w:rPr>
        <w:t>az épület, épületegyüttes szövegszerű bemutatása, leírása. Ha tanúsítvány készült az épületről</w:t>
      </w:r>
      <w:r w:rsidR="00A81AA5">
        <w:rPr>
          <w:rFonts w:ascii="Times New Roman" w:hAnsi="Times New Roman" w:cs="Times New Roman"/>
        </w:rPr>
        <w:t>, akkor</w:t>
      </w:r>
      <w:r w:rsidRPr="00390549">
        <w:rPr>
          <w:rFonts w:ascii="Times New Roman" w:hAnsi="Times New Roman" w:cs="Times New Roman"/>
        </w:rPr>
        <w:t xml:space="preserve"> a tanúsítványszerinti alapadatok illetve főbb megállapítások</w:t>
      </w:r>
      <w:r w:rsidR="00A81AA5">
        <w:rPr>
          <w:rFonts w:ascii="Times New Roman" w:hAnsi="Times New Roman" w:cs="Times New Roman"/>
        </w:rPr>
        <w:t xml:space="preserve">, </w:t>
      </w:r>
      <w:r w:rsidR="005422D0" w:rsidRPr="00390549">
        <w:rPr>
          <w:rFonts w:ascii="Times New Roman" w:hAnsi="Times New Roman" w:cs="Times New Roman"/>
        </w:rPr>
        <w:t xml:space="preserve"> fejlesztési javaslatok</w:t>
      </w:r>
      <w:r w:rsidRPr="00390549">
        <w:rPr>
          <w:rFonts w:ascii="Times New Roman" w:hAnsi="Times New Roman" w:cs="Times New Roman"/>
        </w:rPr>
        <w:t xml:space="preserve"> bemutatása, rögzítése</w:t>
      </w:r>
      <w:r w:rsidR="00A81AA5">
        <w:rPr>
          <w:rFonts w:ascii="Times New Roman" w:hAnsi="Times New Roman" w:cs="Times New Roman"/>
        </w:rPr>
        <w:t xml:space="preserve"> szükséges</w:t>
      </w:r>
      <w:r w:rsidRPr="00390549">
        <w:rPr>
          <w:rFonts w:ascii="Times New Roman" w:hAnsi="Times New Roman" w:cs="Times New Roman"/>
        </w:rPr>
        <w:t xml:space="preserve">. </w:t>
      </w:r>
      <w:r w:rsidR="00A81AA5">
        <w:rPr>
          <w:rFonts w:ascii="Times New Roman" w:hAnsi="Times New Roman" w:cs="Times New Roman"/>
        </w:rPr>
        <w:t>Javasolt</w:t>
      </w:r>
      <w:r w:rsidR="00A81AA5" w:rsidRPr="00390549">
        <w:rPr>
          <w:rFonts w:ascii="Times New Roman" w:hAnsi="Times New Roman" w:cs="Times New Roman"/>
        </w:rPr>
        <w:t xml:space="preserve"> </w:t>
      </w:r>
      <w:r w:rsidRPr="00390549">
        <w:rPr>
          <w:rFonts w:ascii="Times New Roman" w:hAnsi="Times New Roman" w:cs="Times New Roman"/>
        </w:rPr>
        <w:t xml:space="preserve">a meglévő </w:t>
      </w:r>
      <w:r w:rsidR="0090210C" w:rsidRPr="00390549">
        <w:rPr>
          <w:rFonts w:ascii="Times New Roman" w:hAnsi="Times New Roman" w:cs="Times New Roman"/>
        </w:rPr>
        <w:t>tanúsítványokat</w:t>
      </w:r>
      <w:r w:rsidRPr="00390549">
        <w:rPr>
          <w:rFonts w:ascii="Times New Roman" w:hAnsi="Times New Roman" w:cs="Times New Roman"/>
        </w:rPr>
        <w:t xml:space="preserve"> mellékl</w:t>
      </w:r>
      <w:r w:rsidR="00FD75CB" w:rsidRPr="00390549">
        <w:rPr>
          <w:rFonts w:ascii="Times New Roman" w:hAnsi="Times New Roman" w:cs="Times New Roman"/>
        </w:rPr>
        <w:t>e</w:t>
      </w:r>
      <w:r w:rsidRPr="00390549">
        <w:rPr>
          <w:rFonts w:ascii="Times New Roman" w:hAnsi="Times New Roman" w:cs="Times New Roman"/>
        </w:rPr>
        <w:t>tként az intézkedési tervhez csatolni</w:t>
      </w:r>
      <w:r w:rsidR="005422D0" w:rsidRPr="00390549">
        <w:rPr>
          <w:rFonts w:ascii="Times New Roman" w:hAnsi="Times New Roman" w:cs="Times New Roman"/>
        </w:rPr>
        <w:t xml:space="preserve">. </w:t>
      </w:r>
    </w:p>
    <w:p w:rsidR="005422D0" w:rsidRPr="00390549" w:rsidRDefault="005422D0" w:rsidP="00390549">
      <w:pPr>
        <w:ind w:left="0"/>
        <w:rPr>
          <w:rFonts w:ascii="Times New Roman" w:hAnsi="Times New Roman" w:cs="Times New Roman"/>
        </w:rPr>
      </w:pPr>
    </w:p>
    <w:p w:rsidR="005422D0" w:rsidRPr="00390549" w:rsidRDefault="005422D0" w:rsidP="00390549">
      <w:pPr>
        <w:ind w:left="0"/>
        <w:rPr>
          <w:rFonts w:ascii="Times New Roman" w:hAnsi="Times New Roman" w:cs="Times New Roman"/>
        </w:rPr>
      </w:pPr>
      <w:r w:rsidRPr="00390549">
        <w:rPr>
          <w:rFonts w:ascii="Times New Roman" w:hAnsi="Times New Roman" w:cs="Times New Roman"/>
        </w:rPr>
        <w:t xml:space="preserve">Az épület/épületegyüttes főbb adatait táblázatos formában </w:t>
      </w:r>
      <w:r w:rsidR="00A81AA5">
        <w:rPr>
          <w:rFonts w:ascii="Times New Roman" w:hAnsi="Times New Roman" w:cs="Times New Roman"/>
        </w:rPr>
        <w:t>célszerű</w:t>
      </w:r>
      <w:r w:rsidR="00A81AA5" w:rsidRPr="00390549">
        <w:rPr>
          <w:rFonts w:ascii="Times New Roman" w:hAnsi="Times New Roman" w:cs="Times New Roman"/>
        </w:rPr>
        <w:t xml:space="preserve"> </w:t>
      </w:r>
      <w:r w:rsidRPr="00390549">
        <w:rPr>
          <w:rFonts w:ascii="Times New Roman" w:hAnsi="Times New Roman" w:cs="Times New Roman"/>
        </w:rPr>
        <w:t xml:space="preserve">rögzíteni legalább </w:t>
      </w:r>
      <w:r w:rsidR="00E5432F" w:rsidRPr="00390549">
        <w:rPr>
          <w:rFonts w:ascii="Times New Roman" w:hAnsi="Times New Roman" w:cs="Times New Roman"/>
        </w:rPr>
        <w:t>az alábbi tartalom szerint</w:t>
      </w:r>
      <w:r w:rsidRPr="00390549">
        <w:rPr>
          <w:rFonts w:ascii="Times New Roman" w:hAnsi="Times New Roman" w:cs="Times New Roman"/>
        </w:rPr>
        <w:t>:</w:t>
      </w:r>
    </w:p>
    <w:p w:rsidR="00985A4F" w:rsidRPr="00390549" w:rsidRDefault="00985A4F" w:rsidP="00390549">
      <w:pPr>
        <w:ind w:left="0"/>
        <w:rPr>
          <w:rFonts w:ascii="Times New Roman" w:hAnsi="Times New Roman" w:cs="Times New Roman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/>
      </w:tblPr>
      <w:tblGrid>
        <w:gridCol w:w="4967"/>
        <w:gridCol w:w="4245"/>
      </w:tblGrid>
      <w:tr w:rsidR="00FA48A9" w:rsidRPr="00390549" w:rsidTr="003552CB">
        <w:trPr>
          <w:trHeight w:val="300"/>
          <w:jc w:val="center"/>
        </w:trPr>
        <w:tc>
          <w:tcPr>
            <w:tcW w:w="2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  <w:hideMark/>
          </w:tcPr>
          <w:p w:rsidR="00FA48A9" w:rsidRPr="00390549" w:rsidRDefault="00FA48A9" w:rsidP="00A81AA5">
            <w:pPr>
              <w:jc w:val="left"/>
              <w:rPr>
                <w:rFonts w:ascii="Times New Roman" w:hAnsi="Times New Roman" w:cs="Times New Roman"/>
                <w:color w:val="000000"/>
                <w:lang w:eastAsia="hu-HU"/>
              </w:rPr>
            </w:pPr>
            <w:bookmarkStart w:id="3" w:name="OLE_LINK1"/>
            <w:r w:rsidRPr="00390549">
              <w:rPr>
                <w:rFonts w:ascii="Times New Roman" w:hAnsi="Times New Roman" w:cs="Times New Roman"/>
                <w:color w:val="000000"/>
                <w:lang w:eastAsia="hu-HU"/>
              </w:rPr>
              <w:t xml:space="preserve">Az </w:t>
            </w:r>
            <w:r w:rsidR="00CE4B5F" w:rsidRPr="00390549">
              <w:rPr>
                <w:rFonts w:ascii="Times New Roman" w:hAnsi="Times New Roman" w:cs="Times New Roman"/>
                <w:color w:val="000000"/>
                <w:lang w:eastAsia="hu-HU"/>
              </w:rPr>
              <w:t>épület/</w:t>
            </w:r>
            <w:r w:rsidRPr="00390549">
              <w:rPr>
                <w:rFonts w:ascii="Times New Roman" w:hAnsi="Times New Roman" w:cs="Times New Roman"/>
                <w:color w:val="000000"/>
                <w:lang w:eastAsia="hu-HU"/>
              </w:rPr>
              <w:t>épületegyüttes alapadatai</w:t>
            </w:r>
          </w:p>
        </w:tc>
        <w:tc>
          <w:tcPr>
            <w:tcW w:w="2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  <w:hideMark/>
          </w:tcPr>
          <w:p w:rsidR="00FA48A9" w:rsidRPr="00390549" w:rsidRDefault="00FA48A9" w:rsidP="003552CB">
            <w:pPr>
              <w:jc w:val="left"/>
              <w:rPr>
                <w:rFonts w:ascii="Times New Roman" w:hAnsi="Times New Roman" w:cs="Times New Roman"/>
                <w:color w:val="000000"/>
                <w:lang w:eastAsia="hu-HU"/>
              </w:rPr>
            </w:pPr>
          </w:p>
        </w:tc>
      </w:tr>
      <w:tr w:rsidR="00FA48A9" w:rsidRPr="00390549" w:rsidTr="003552CB">
        <w:trPr>
          <w:trHeight w:val="315"/>
          <w:jc w:val="center"/>
        </w:trPr>
        <w:tc>
          <w:tcPr>
            <w:tcW w:w="2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8A9" w:rsidRPr="00390549" w:rsidRDefault="00FA48A9" w:rsidP="003552CB">
            <w:pPr>
              <w:jc w:val="left"/>
              <w:rPr>
                <w:rFonts w:ascii="Times New Roman" w:hAnsi="Times New Roman" w:cs="Times New Roman"/>
                <w:color w:val="000000"/>
                <w:lang w:eastAsia="hu-HU"/>
              </w:rPr>
            </w:pPr>
            <w:r w:rsidRPr="00390549">
              <w:rPr>
                <w:rFonts w:ascii="Times New Roman" w:hAnsi="Times New Roman" w:cs="Times New Roman"/>
                <w:color w:val="000000"/>
                <w:lang w:eastAsia="hu-HU"/>
              </w:rPr>
              <w:t>Az ingatlan címe</w:t>
            </w:r>
          </w:p>
        </w:tc>
        <w:tc>
          <w:tcPr>
            <w:tcW w:w="2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48A9" w:rsidRPr="00390549" w:rsidRDefault="00FA48A9" w:rsidP="003552CB">
            <w:pPr>
              <w:spacing w:before="200"/>
              <w:jc w:val="left"/>
              <w:rPr>
                <w:rFonts w:ascii="Times New Roman" w:hAnsi="Times New Roman" w:cs="Times New Roman"/>
                <w:lang w:bidi="en-US"/>
              </w:rPr>
            </w:pPr>
          </w:p>
        </w:tc>
      </w:tr>
      <w:tr w:rsidR="00FA48A9" w:rsidRPr="00390549" w:rsidTr="003552CB">
        <w:trPr>
          <w:trHeight w:val="315"/>
          <w:jc w:val="center"/>
        </w:trPr>
        <w:tc>
          <w:tcPr>
            <w:tcW w:w="2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8A9" w:rsidRPr="00390549" w:rsidRDefault="00FA48A9" w:rsidP="003552CB">
            <w:pPr>
              <w:jc w:val="left"/>
              <w:rPr>
                <w:rFonts w:ascii="Times New Roman" w:hAnsi="Times New Roman" w:cs="Times New Roman"/>
                <w:color w:val="000000"/>
                <w:lang w:eastAsia="hu-HU"/>
              </w:rPr>
            </w:pPr>
            <w:r w:rsidRPr="00390549">
              <w:rPr>
                <w:rFonts w:ascii="Times New Roman" w:hAnsi="Times New Roman" w:cs="Times New Roman"/>
                <w:color w:val="000000"/>
                <w:lang w:eastAsia="hu-HU"/>
              </w:rPr>
              <w:t>Helyrajzi száma</w:t>
            </w:r>
          </w:p>
        </w:tc>
        <w:tc>
          <w:tcPr>
            <w:tcW w:w="2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48A9" w:rsidRPr="00390549" w:rsidRDefault="00FA48A9" w:rsidP="003552CB">
            <w:pPr>
              <w:jc w:val="left"/>
              <w:rPr>
                <w:rFonts w:ascii="Times New Roman" w:hAnsi="Times New Roman" w:cs="Times New Roman"/>
                <w:color w:val="000000"/>
                <w:lang w:eastAsia="hu-HU"/>
              </w:rPr>
            </w:pPr>
          </w:p>
        </w:tc>
      </w:tr>
      <w:tr w:rsidR="00FA48A9" w:rsidRPr="00390549" w:rsidTr="003552CB">
        <w:trPr>
          <w:trHeight w:val="509"/>
          <w:jc w:val="center"/>
        </w:trPr>
        <w:tc>
          <w:tcPr>
            <w:tcW w:w="2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8A9" w:rsidRPr="00390549" w:rsidRDefault="00FA48A9" w:rsidP="003552CB">
            <w:pPr>
              <w:jc w:val="left"/>
              <w:rPr>
                <w:rFonts w:ascii="Times New Roman" w:hAnsi="Times New Roman" w:cs="Times New Roman"/>
                <w:color w:val="000000"/>
                <w:lang w:eastAsia="hu-HU"/>
              </w:rPr>
            </w:pPr>
            <w:r w:rsidRPr="00390549">
              <w:rPr>
                <w:rFonts w:ascii="Times New Roman" w:hAnsi="Times New Roman" w:cs="Times New Roman"/>
                <w:color w:val="000000"/>
                <w:lang w:eastAsia="hu-HU"/>
              </w:rPr>
              <w:t>Tulajdonos / Megrendelő neve</w:t>
            </w:r>
          </w:p>
        </w:tc>
        <w:tc>
          <w:tcPr>
            <w:tcW w:w="2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48A9" w:rsidRPr="00390549" w:rsidRDefault="00FA48A9" w:rsidP="003552CB">
            <w:pPr>
              <w:spacing w:before="200"/>
              <w:jc w:val="left"/>
              <w:rPr>
                <w:rFonts w:ascii="Times New Roman" w:hAnsi="Times New Roman" w:cs="Times New Roman"/>
                <w:lang w:bidi="en-US"/>
              </w:rPr>
            </w:pPr>
          </w:p>
        </w:tc>
      </w:tr>
      <w:tr w:rsidR="00FA48A9" w:rsidRPr="00390549" w:rsidTr="003552CB">
        <w:trPr>
          <w:trHeight w:val="315"/>
          <w:jc w:val="center"/>
        </w:trPr>
        <w:tc>
          <w:tcPr>
            <w:tcW w:w="2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8A9" w:rsidRPr="00390549" w:rsidRDefault="00FA48A9" w:rsidP="003552CB">
            <w:pPr>
              <w:jc w:val="left"/>
              <w:rPr>
                <w:rFonts w:ascii="Times New Roman" w:hAnsi="Times New Roman" w:cs="Times New Roman"/>
                <w:color w:val="000000"/>
                <w:lang w:eastAsia="hu-HU"/>
              </w:rPr>
            </w:pPr>
            <w:r w:rsidRPr="00390549">
              <w:rPr>
                <w:rFonts w:ascii="Times New Roman" w:hAnsi="Times New Roman" w:cs="Times New Roman"/>
                <w:color w:val="000000"/>
                <w:lang w:eastAsia="hu-HU"/>
              </w:rPr>
              <w:t>Az ingatlan megnevezése</w:t>
            </w:r>
          </w:p>
        </w:tc>
        <w:tc>
          <w:tcPr>
            <w:tcW w:w="2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48A9" w:rsidRPr="00390549" w:rsidRDefault="00FA48A9" w:rsidP="003552CB">
            <w:pPr>
              <w:jc w:val="left"/>
              <w:rPr>
                <w:rFonts w:ascii="Times New Roman" w:hAnsi="Times New Roman" w:cs="Times New Roman"/>
                <w:color w:val="000000"/>
                <w:lang w:eastAsia="hu-HU"/>
              </w:rPr>
            </w:pPr>
          </w:p>
        </w:tc>
      </w:tr>
      <w:tr w:rsidR="00FA48A9" w:rsidRPr="00390549" w:rsidTr="003552CB">
        <w:trPr>
          <w:trHeight w:val="315"/>
          <w:jc w:val="center"/>
        </w:trPr>
        <w:tc>
          <w:tcPr>
            <w:tcW w:w="2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8A9" w:rsidRPr="00390549" w:rsidRDefault="00FA48A9" w:rsidP="003552CB">
            <w:pPr>
              <w:jc w:val="left"/>
              <w:rPr>
                <w:rFonts w:ascii="Times New Roman" w:hAnsi="Times New Roman" w:cs="Times New Roman"/>
                <w:color w:val="000000"/>
                <w:lang w:eastAsia="hu-HU"/>
              </w:rPr>
            </w:pPr>
            <w:r w:rsidRPr="00390549">
              <w:rPr>
                <w:rFonts w:ascii="Times New Roman" w:hAnsi="Times New Roman" w:cs="Times New Roman"/>
                <w:color w:val="000000"/>
                <w:lang w:eastAsia="hu-HU"/>
              </w:rPr>
              <w:t>Létesítmény funkciója</w:t>
            </w:r>
          </w:p>
        </w:tc>
        <w:tc>
          <w:tcPr>
            <w:tcW w:w="2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48A9" w:rsidRPr="00390549" w:rsidRDefault="00FA48A9" w:rsidP="003552CB">
            <w:pPr>
              <w:jc w:val="left"/>
              <w:rPr>
                <w:rFonts w:ascii="Times New Roman" w:hAnsi="Times New Roman" w:cs="Times New Roman"/>
                <w:color w:val="000000"/>
                <w:lang w:eastAsia="hu-HU"/>
              </w:rPr>
            </w:pPr>
          </w:p>
        </w:tc>
      </w:tr>
      <w:tr w:rsidR="00FA48A9" w:rsidRPr="00390549" w:rsidTr="003552CB">
        <w:trPr>
          <w:trHeight w:val="315"/>
          <w:jc w:val="center"/>
        </w:trPr>
        <w:tc>
          <w:tcPr>
            <w:tcW w:w="2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8A9" w:rsidRPr="00390549" w:rsidRDefault="00FA48A9" w:rsidP="003552CB">
            <w:pPr>
              <w:jc w:val="left"/>
              <w:rPr>
                <w:rFonts w:ascii="Times New Roman" w:hAnsi="Times New Roman" w:cs="Times New Roman"/>
                <w:color w:val="000000"/>
                <w:lang w:eastAsia="hu-HU"/>
              </w:rPr>
            </w:pPr>
            <w:r w:rsidRPr="00390549">
              <w:rPr>
                <w:rFonts w:ascii="Times New Roman" w:hAnsi="Times New Roman" w:cs="Times New Roman"/>
                <w:color w:val="000000"/>
                <w:lang w:eastAsia="hu-HU"/>
              </w:rPr>
              <w:t>Védettség</w:t>
            </w:r>
            <w:r w:rsidR="00C648C1" w:rsidRPr="00390549">
              <w:rPr>
                <w:rFonts w:ascii="Times New Roman" w:hAnsi="Times New Roman" w:cs="Times New Roman"/>
                <w:color w:val="000000"/>
                <w:lang w:eastAsia="hu-HU"/>
              </w:rPr>
              <w:t xml:space="preserve"> </w:t>
            </w:r>
            <w:r w:rsidR="00C648C1" w:rsidRPr="0039054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hu-HU"/>
              </w:rPr>
              <w:t>(helyi védett, műemlék)</w:t>
            </w:r>
          </w:p>
        </w:tc>
        <w:tc>
          <w:tcPr>
            <w:tcW w:w="2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48A9" w:rsidRPr="00390549" w:rsidRDefault="00FA48A9" w:rsidP="003552CB">
            <w:pPr>
              <w:jc w:val="left"/>
              <w:rPr>
                <w:rFonts w:ascii="Times New Roman" w:hAnsi="Times New Roman" w:cs="Times New Roman"/>
                <w:color w:val="000000"/>
                <w:lang w:eastAsia="hu-HU"/>
              </w:rPr>
            </w:pPr>
          </w:p>
        </w:tc>
      </w:tr>
      <w:tr w:rsidR="00FA48A9" w:rsidRPr="00390549" w:rsidTr="003552CB">
        <w:trPr>
          <w:trHeight w:val="30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FA48A9" w:rsidRPr="00390549" w:rsidRDefault="00FA48A9" w:rsidP="003552CB">
            <w:pPr>
              <w:jc w:val="left"/>
              <w:rPr>
                <w:rFonts w:ascii="Times New Roman" w:hAnsi="Times New Roman" w:cs="Times New Roman"/>
                <w:sz w:val="20"/>
                <w:lang w:eastAsia="hu-HU"/>
              </w:rPr>
            </w:pPr>
          </w:p>
        </w:tc>
      </w:tr>
      <w:tr w:rsidR="00FA48A9" w:rsidRPr="00390549" w:rsidTr="003552CB">
        <w:trPr>
          <w:trHeight w:val="300"/>
          <w:jc w:val="center"/>
        </w:trPr>
        <w:tc>
          <w:tcPr>
            <w:tcW w:w="2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8A9" w:rsidRPr="00390549" w:rsidRDefault="00FA48A9" w:rsidP="003552CB">
            <w:pPr>
              <w:jc w:val="left"/>
              <w:rPr>
                <w:rFonts w:ascii="Times New Roman" w:hAnsi="Times New Roman" w:cs="Times New Roman"/>
                <w:color w:val="000000"/>
                <w:lang w:eastAsia="hu-HU"/>
              </w:rPr>
            </w:pPr>
            <w:r w:rsidRPr="00390549">
              <w:rPr>
                <w:rFonts w:ascii="Times New Roman" w:hAnsi="Times New Roman" w:cs="Times New Roman"/>
                <w:color w:val="000000"/>
                <w:lang w:eastAsia="hu-HU"/>
              </w:rPr>
              <w:t xml:space="preserve">Hasznos </w:t>
            </w:r>
            <w:r w:rsidR="00670798" w:rsidRPr="00390549">
              <w:rPr>
                <w:rFonts w:ascii="Times New Roman" w:hAnsi="Times New Roman" w:cs="Times New Roman"/>
                <w:color w:val="000000"/>
                <w:lang w:eastAsia="hu-HU"/>
              </w:rPr>
              <w:t>alap</w:t>
            </w:r>
            <w:r w:rsidRPr="00390549">
              <w:rPr>
                <w:rFonts w:ascii="Times New Roman" w:hAnsi="Times New Roman" w:cs="Times New Roman"/>
                <w:color w:val="000000"/>
                <w:lang w:eastAsia="hu-HU"/>
              </w:rPr>
              <w:t>területe</w:t>
            </w:r>
          </w:p>
        </w:tc>
        <w:tc>
          <w:tcPr>
            <w:tcW w:w="2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48A9" w:rsidRPr="00390549" w:rsidRDefault="00FA48A9" w:rsidP="003552CB">
            <w:pPr>
              <w:jc w:val="left"/>
              <w:rPr>
                <w:rFonts w:ascii="Times New Roman" w:hAnsi="Times New Roman" w:cs="Times New Roman"/>
                <w:i/>
                <w:iCs/>
                <w:color w:val="000000"/>
                <w:lang w:eastAsia="hu-HU"/>
              </w:rPr>
            </w:pPr>
          </w:p>
        </w:tc>
      </w:tr>
      <w:tr w:rsidR="00FA48A9" w:rsidRPr="00390549" w:rsidTr="003552CB">
        <w:trPr>
          <w:trHeight w:val="300"/>
          <w:jc w:val="center"/>
        </w:trPr>
        <w:tc>
          <w:tcPr>
            <w:tcW w:w="2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8A9" w:rsidRPr="00390549" w:rsidRDefault="00FA48A9" w:rsidP="003552CB">
            <w:pPr>
              <w:jc w:val="left"/>
              <w:rPr>
                <w:rFonts w:ascii="Times New Roman" w:hAnsi="Times New Roman" w:cs="Times New Roman"/>
                <w:color w:val="000000"/>
                <w:lang w:eastAsia="hu-HU"/>
              </w:rPr>
            </w:pPr>
            <w:r w:rsidRPr="00390549">
              <w:rPr>
                <w:rFonts w:ascii="Times New Roman" w:hAnsi="Times New Roman" w:cs="Times New Roman"/>
                <w:color w:val="000000"/>
                <w:lang w:eastAsia="hu-HU"/>
              </w:rPr>
              <w:t>Építés ideje</w:t>
            </w:r>
          </w:p>
        </w:tc>
        <w:tc>
          <w:tcPr>
            <w:tcW w:w="2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48A9" w:rsidRPr="00390549" w:rsidRDefault="00FA48A9" w:rsidP="003552CB">
            <w:pPr>
              <w:jc w:val="left"/>
              <w:rPr>
                <w:rFonts w:ascii="Times New Roman" w:hAnsi="Times New Roman" w:cs="Times New Roman"/>
                <w:color w:val="000000"/>
                <w:lang w:eastAsia="hu-HU"/>
              </w:rPr>
            </w:pPr>
          </w:p>
        </w:tc>
      </w:tr>
      <w:tr w:rsidR="00FA48A9" w:rsidRPr="00390549" w:rsidTr="003552CB">
        <w:trPr>
          <w:trHeight w:val="300"/>
          <w:jc w:val="center"/>
        </w:trPr>
        <w:tc>
          <w:tcPr>
            <w:tcW w:w="2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48A9" w:rsidRPr="00390549" w:rsidRDefault="00FA48A9" w:rsidP="003552CB">
            <w:pPr>
              <w:jc w:val="left"/>
              <w:rPr>
                <w:rFonts w:ascii="Times New Roman" w:hAnsi="Times New Roman" w:cs="Times New Roman"/>
                <w:color w:val="000000"/>
                <w:lang w:eastAsia="hu-HU"/>
              </w:rPr>
            </w:pPr>
            <w:r w:rsidRPr="00390549">
              <w:rPr>
                <w:rFonts w:ascii="Times New Roman" w:hAnsi="Times New Roman" w:cs="Times New Roman"/>
                <w:color w:val="000000"/>
                <w:lang w:eastAsia="hu-HU"/>
              </w:rPr>
              <w:t>Épületszerkezet</w:t>
            </w:r>
          </w:p>
        </w:tc>
        <w:tc>
          <w:tcPr>
            <w:tcW w:w="2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48A9" w:rsidRPr="00390549" w:rsidRDefault="00FA48A9" w:rsidP="003552CB">
            <w:pPr>
              <w:jc w:val="left"/>
              <w:rPr>
                <w:rFonts w:ascii="Times New Roman" w:hAnsi="Times New Roman" w:cs="Times New Roman"/>
                <w:color w:val="000000"/>
                <w:lang w:eastAsia="hu-HU"/>
              </w:rPr>
            </w:pPr>
          </w:p>
        </w:tc>
      </w:tr>
      <w:tr w:rsidR="0090210C" w:rsidRPr="00390549" w:rsidTr="003552CB">
        <w:trPr>
          <w:trHeight w:val="300"/>
          <w:jc w:val="center"/>
        </w:trPr>
        <w:tc>
          <w:tcPr>
            <w:tcW w:w="2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210C" w:rsidRPr="00390549" w:rsidRDefault="0090210C" w:rsidP="003552CB">
            <w:pPr>
              <w:jc w:val="left"/>
              <w:rPr>
                <w:rFonts w:ascii="Times New Roman" w:hAnsi="Times New Roman" w:cs="Times New Roman"/>
                <w:color w:val="000000"/>
                <w:lang w:eastAsia="hu-HU"/>
              </w:rPr>
            </w:pPr>
            <w:r w:rsidRPr="00390549">
              <w:rPr>
                <w:rFonts w:ascii="Times New Roman" w:hAnsi="Times New Roman" w:cs="Times New Roman"/>
                <w:color w:val="000000"/>
                <w:lang w:eastAsia="hu-HU"/>
              </w:rPr>
              <w:t>Szintszám</w:t>
            </w:r>
          </w:p>
        </w:tc>
        <w:tc>
          <w:tcPr>
            <w:tcW w:w="2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210C" w:rsidRPr="00390549" w:rsidRDefault="0090210C" w:rsidP="003552CB">
            <w:pPr>
              <w:jc w:val="left"/>
              <w:rPr>
                <w:rFonts w:ascii="Times New Roman" w:hAnsi="Times New Roman" w:cs="Times New Roman"/>
                <w:color w:val="000000"/>
                <w:lang w:eastAsia="hu-HU"/>
              </w:rPr>
            </w:pPr>
          </w:p>
        </w:tc>
      </w:tr>
      <w:bookmarkEnd w:id="3"/>
    </w:tbl>
    <w:p w:rsidR="00CE4B5F" w:rsidRPr="00390549" w:rsidRDefault="00CE4B5F" w:rsidP="00FA48A9">
      <w:pPr>
        <w:rPr>
          <w:rFonts w:ascii="Times New Roman" w:hAnsi="Times New Roman" w:cs="Times New Roman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/>
      </w:tblPr>
      <w:tblGrid>
        <w:gridCol w:w="7979"/>
        <w:gridCol w:w="1233"/>
      </w:tblGrid>
      <w:tr w:rsidR="00CE4B5F" w:rsidRPr="00390549" w:rsidTr="003552CB">
        <w:trPr>
          <w:trHeight w:val="315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BE5F1"/>
            <w:noWrap/>
            <w:vAlign w:val="center"/>
            <w:hideMark/>
          </w:tcPr>
          <w:p w:rsidR="00CE4B5F" w:rsidRPr="00390549" w:rsidRDefault="00CE4B5F" w:rsidP="003552CB">
            <w:pPr>
              <w:spacing w:before="200" w:after="200"/>
              <w:jc w:val="left"/>
              <w:rPr>
                <w:rFonts w:ascii="Times New Roman" w:hAnsi="Times New Roman" w:cs="Times New Roman"/>
                <w:lang w:bidi="en-US"/>
              </w:rPr>
            </w:pPr>
            <w:r w:rsidRPr="00390549">
              <w:rPr>
                <w:rFonts w:ascii="Times New Roman" w:hAnsi="Times New Roman" w:cs="Times New Roman"/>
              </w:rPr>
              <w:t>Az épület/épületegyüttes műszaki alapadatai</w:t>
            </w:r>
          </w:p>
        </w:tc>
      </w:tr>
      <w:tr w:rsidR="00CE4B5F" w:rsidRPr="00390549" w:rsidTr="003552CB">
        <w:trPr>
          <w:trHeight w:val="315"/>
          <w:jc w:val="center"/>
        </w:trPr>
        <w:tc>
          <w:tcPr>
            <w:tcW w:w="2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4B5F" w:rsidRPr="00390549" w:rsidRDefault="00CE4B5F" w:rsidP="003552CB">
            <w:pPr>
              <w:jc w:val="left"/>
              <w:rPr>
                <w:rFonts w:ascii="Times New Roman" w:hAnsi="Times New Roman" w:cs="Times New Roman"/>
                <w:color w:val="000000"/>
                <w:lang w:eastAsia="hu-HU"/>
              </w:rPr>
            </w:pPr>
            <w:r w:rsidRPr="00390549">
              <w:rPr>
                <w:rFonts w:ascii="Times New Roman" w:hAnsi="Times New Roman" w:cs="Times New Roman"/>
                <w:color w:val="000000"/>
                <w:lang w:eastAsia="hu-HU"/>
              </w:rPr>
              <w:t>Külső falazat</w:t>
            </w:r>
            <w:r w:rsidR="00164183" w:rsidRPr="00390549">
              <w:rPr>
                <w:rFonts w:ascii="Times New Roman" w:hAnsi="Times New Roman" w:cs="Times New Roman"/>
                <w:color w:val="000000"/>
                <w:lang w:eastAsia="hu-HU"/>
              </w:rPr>
              <w:t xml:space="preserve"> </w:t>
            </w:r>
            <w:r w:rsidR="00164183" w:rsidRPr="0039054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hu-HU"/>
              </w:rPr>
              <w:t>(tégla, panel, stb</w:t>
            </w:r>
            <w:r w:rsidR="00164183" w:rsidRPr="00390549">
              <w:rPr>
                <w:rFonts w:ascii="Times New Roman" w:hAnsi="Times New Roman" w:cs="Times New Roman"/>
                <w:i/>
                <w:color w:val="000000"/>
                <w:lang w:eastAsia="hu-HU"/>
              </w:rPr>
              <w:t>)</w:t>
            </w:r>
          </w:p>
        </w:tc>
        <w:tc>
          <w:tcPr>
            <w:tcW w:w="2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4B5F" w:rsidRPr="00390549" w:rsidRDefault="00CE4B5F" w:rsidP="003552CB">
            <w:pPr>
              <w:jc w:val="left"/>
              <w:rPr>
                <w:rFonts w:ascii="Times New Roman" w:hAnsi="Times New Roman" w:cs="Times New Roman"/>
                <w:color w:val="000000"/>
                <w:lang w:eastAsia="hu-HU"/>
              </w:rPr>
            </w:pPr>
          </w:p>
        </w:tc>
      </w:tr>
      <w:tr w:rsidR="00CE4B5F" w:rsidRPr="00390549" w:rsidTr="003552CB">
        <w:trPr>
          <w:trHeight w:val="315"/>
          <w:jc w:val="center"/>
        </w:trPr>
        <w:tc>
          <w:tcPr>
            <w:tcW w:w="2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4B5F" w:rsidRPr="00390549" w:rsidRDefault="00CE4B5F" w:rsidP="003552CB">
            <w:pPr>
              <w:jc w:val="left"/>
              <w:rPr>
                <w:rFonts w:ascii="Times New Roman" w:hAnsi="Times New Roman" w:cs="Times New Roman"/>
                <w:color w:val="000000"/>
                <w:lang w:eastAsia="hu-HU"/>
              </w:rPr>
            </w:pPr>
            <w:r w:rsidRPr="00390549">
              <w:rPr>
                <w:rFonts w:ascii="Times New Roman" w:hAnsi="Times New Roman" w:cs="Times New Roman"/>
                <w:color w:val="000000"/>
                <w:lang w:eastAsia="hu-HU"/>
              </w:rPr>
              <w:t>Tető</w:t>
            </w:r>
            <w:r w:rsidR="00164183" w:rsidRPr="00390549">
              <w:rPr>
                <w:rFonts w:ascii="Times New Roman" w:hAnsi="Times New Roman" w:cs="Times New Roman"/>
                <w:color w:val="000000"/>
                <w:lang w:eastAsia="hu-HU"/>
              </w:rPr>
              <w:t xml:space="preserve"> (</w:t>
            </w:r>
            <w:r w:rsidR="00164183" w:rsidRPr="0039054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hu-HU"/>
              </w:rPr>
              <w:t>lapos, magas, beépített magastető</w:t>
            </w:r>
            <w:r w:rsidR="00164183" w:rsidRPr="00390549">
              <w:rPr>
                <w:rFonts w:ascii="Times New Roman" w:hAnsi="Times New Roman" w:cs="Times New Roman"/>
                <w:color w:val="000000"/>
                <w:lang w:eastAsia="hu-HU"/>
              </w:rPr>
              <w:t>)</w:t>
            </w:r>
          </w:p>
        </w:tc>
        <w:tc>
          <w:tcPr>
            <w:tcW w:w="2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4B5F" w:rsidRPr="00390549" w:rsidRDefault="00CE4B5F" w:rsidP="003552CB">
            <w:pPr>
              <w:jc w:val="left"/>
              <w:rPr>
                <w:rFonts w:ascii="Times New Roman" w:hAnsi="Times New Roman" w:cs="Times New Roman"/>
                <w:color w:val="000000"/>
                <w:lang w:eastAsia="hu-HU"/>
              </w:rPr>
            </w:pPr>
          </w:p>
        </w:tc>
      </w:tr>
      <w:tr w:rsidR="00CE4B5F" w:rsidRPr="00390549" w:rsidTr="003552CB">
        <w:trPr>
          <w:trHeight w:val="315"/>
          <w:jc w:val="center"/>
        </w:trPr>
        <w:tc>
          <w:tcPr>
            <w:tcW w:w="2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4B5F" w:rsidRPr="00390549" w:rsidRDefault="00C648C1" w:rsidP="003552CB">
            <w:pPr>
              <w:jc w:val="left"/>
              <w:rPr>
                <w:rFonts w:ascii="Times New Roman" w:hAnsi="Times New Roman" w:cs="Times New Roman"/>
                <w:color w:val="000000"/>
                <w:lang w:eastAsia="hu-HU"/>
              </w:rPr>
            </w:pPr>
            <w:r w:rsidRPr="00390549">
              <w:rPr>
                <w:rFonts w:ascii="Times New Roman" w:hAnsi="Times New Roman" w:cs="Times New Roman"/>
                <w:color w:val="000000"/>
                <w:lang w:eastAsia="hu-HU"/>
              </w:rPr>
              <w:t>Ablak</w:t>
            </w:r>
            <w:r w:rsidR="00164183" w:rsidRPr="00390549">
              <w:rPr>
                <w:rFonts w:ascii="Times New Roman" w:hAnsi="Times New Roman" w:cs="Times New Roman"/>
                <w:color w:val="000000"/>
                <w:lang w:eastAsia="hu-HU"/>
              </w:rPr>
              <w:t xml:space="preserve"> </w:t>
            </w:r>
            <w:r w:rsidR="00164183" w:rsidRPr="0039054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hu-HU"/>
              </w:rPr>
              <w:t>(Tessauer, gerébtokos ablak, fém, stb)</w:t>
            </w:r>
          </w:p>
        </w:tc>
        <w:tc>
          <w:tcPr>
            <w:tcW w:w="2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4B5F" w:rsidRPr="00390549" w:rsidRDefault="00CE4B5F" w:rsidP="003552CB">
            <w:pPr>
              <w:jc w:val="left"/>
              <w:rPr>
                <w:rFonts w:ascii="Times New Roman" w:hAnsi="Times New Roman" w:cs="Times New Roman"/>
                <w:color w:val="000000"/>
                <w:lang w:eastAsia="hu-HU"/>
              </w:rPr>
            </w:pPr>
          </w:p>
        </w:tc>
      </w:tr>
      <w:tr w:rsidR="00CE4B5F" w:rsidRPr="00390549" w:rsidTr="003552CB">
        <w:trPr>
          <w:trHeight w:val="300"/>
          <w:jc w:val="center"/>
        </w:trPr>
        <w:tc>
          <w:tcPr>
            <w:tcW w:w="2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4B5F" w:rsidRPr="00390549" w:rsidRDefault="00C648C1" w:rsidP="003552CB">
            <w:pPr>
              <w:jc w:val="left"/>
              <w:rPr>
                <w:rFonts w:ascii="Times New Roman" w:hAnsi="Times New Roman" w:cs="Times New Roman"/>
                <w:color w:val="000000"/>
                <w:lang w:eastAsia="hu-HU"/>
              </w:rPr>
            </w:pPr>
            <w:r w:rsidRPr="00390549">
              <w:rPr>
                <w:rFonts w:ascii="Times New Roman" w:hAnsi="Times New Roman" w:cs="Times New Roman"/>
                <w:color w:val="000000"/>
                <w:szCs w:val="24"/>
                <w:lang w:eastAsia="hu-HU"/>
              </w:rPr>
              <w:t>Ajtó</w:t>
            </w:r>
            <w:r w:rsidRPr="00390549">
              <w:rPr>
                <w:rFonts w:ascii="Times New Roman" w:hAnsi="Times New Roman" w:cs="Times New Roman"/>
                <w:color w:val="000000"/>
                <w:sz w:val="22"/>
                <w:lang w:eastAsia="hu-HU"/>
              </w:rPr>
              <w:t xml:space="preserve"> </w:t>
            </w:r>
            <w:r w:rsidRPr="0039054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hu-HU"/>
              </w:rPr>
              <w:t>(pallótokos, fém, stb</w:t>
            </w:r>
            <w:r w:rsidR="0090210C" w:rsidRPr="0039054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hu-HU"/>
              </w:rPr>
              <w:t>.</w:t>
            </w:r>
            <w:r w:rsidRPr="0039054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hu-HU"/>
              </w:rPr>
              <w:t>)</w:t>
            </w:r>
          </w:p>
        </w:tc>
        <w:tc>
          <w:tcPr>
            <w:tcW w:w="2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B5F" w:rsidRPr="00390549" w:rsidRDefault="00CE4B5F" w:rsidP="003552CB">
            <w:pPr>
              <w:jc w:val="left"/>
              <w:rPr>
                <w:rFonts w:ascii="Times New Roman" w:hAnsi="Times New Roman" w:cs="Times New Roman"/>
                <w:color w:val="000000"/>
                <w:lang w:eastAsia="hu-HU"/>
              </w:rPr>
            </w:pPr>
          </w:p>
        </w:tc>
      </w:tr>
      <w:tr w:rsidR="00C648C1" w:rsidRPr="00390549" w:rsidTr="003552CB">
        <w:trPr>
          <w:trHeight w:val="300"/>
          <w:jc w:val="center"/>
        </w:trPr>
        <w:tc>
          <w:tcPr>
            <w:tcW w:w="2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8C1" w:rsidRPr="00390549" w:rsidRDefault="00C648C1" w:rsidP="003552CB">
            <w:pPr>
              <w:jc w:val="left"/>
              <w:rPr>
                <w:rFonts w:ascii="Times New Roman" w:hAnsi="Times New Roman" w:cs="Times New Roman"/>
                <w:color w:val="000000"/>
                <w:lang w:eastAsia="hu-HU"/>
              </w:rPr>
            </w:pPr>
            <w:r w:rsidRPr="00390549">
              <w:rPr>
                <w:rFonts w:ascii="Times New Roman" w:hAnsi="Times New Roman" w:cs="Times New Roman"/>
                <w:color w:val="000000"/>
                <w:lang w:eastAsia="hu-HU"/>
              </w:rPr>
              <w:t xml:space="preserve">Felhasznált energia </w:t>
            </w:r>
            <w:r w:rsidRPr="0039054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hu-HU"/>
              </w:rPr>
              <w:t xml:space="preserve">(földgáz, távhő, benzin, gázolaj, villamos </w:t>
            </w:r>
            <w:r w:rsidR="00A81AA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hu-HU"/>
              </w:rPr>
              <w:t>energia</w:t>
            </w:r>
            <w:r w:rsidRPr="0039054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hu-HU"/>
              </w:rPr>
              <w:t>, megújuló, stb</w:t>
            </w:r>
            <w:r w:rsidR="0090210C" w:rsidRPr="0039054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hu-HU"/>
              </w:rPr>
              <w:t>.</w:t>
            </w:r>
            <w:r w:rsidRPr="0039054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hu-HU"/>
              </w:rPr>
              <w:t>)</w:t>
            </w:r>
          </w:p>
        </w:tc>
        <w:tc>
          <w:tcPr>
            <w:tcW w:w="2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48C1" w:rsidRPr="00390549" w:rsidRDefault="00C648C1" w:rsidP="003552CB">
            <w:pPr>
              <w:jc w:val="left"/>
              <w:rPr>
                <w:rFonts w:ascii="Times New Roman" w:hAnsi="Times New Roman" w:cs="Times New Roman"/>
                <w:color w:val="000000"/>
                <w:lang w:eastAsia="hu-HU"/>
              </w:rPr>
            </w:pPr>
          </w:p>
        </w:tc>
      </w:tr>
      <w:tr w:rsidR="00C648C1" w:rsidRPr="00390549" w:rsidTr="003552CB">
        <w:trPr>
          <w:trHeight w:val="315"/>
          <w:jc w:val="center"/>
        </w:trPr>
        <w:tc>
          <w:tcPr>
            <w:tcW w:w="2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48C1" w:rsidRPr="00390549" w:rsidRDefault="00C648C1" w:rsidP="003552CB">
            <w:pPr>
              <w:jc w:val="left"/>
              <w:rPr>
                <w:rFonts w:ascii="Times New Roman" w:hAnsi="Times New Roman" w:cs="Times New Roman"/>
                <w:color w:val="000000"/>
                <w:lang w:eastAsia="hu-HU"/>
              </w:rPr>
            </w:pPr>
            <w:r w:rsidRPr="00390549">
              <w:rPr>
                <w:rFonts w:ascii="Times New Roman" w:hAnsi="Times New Roman" w:cs="Times New Roman"/>
                <w:color w:val="000000"/>
                <w:lang w:eastAsia="hu-HU"/>
              </w:rPr>
              <w:t xml:space="preserve">Fűtési rendszer </w:t>
            </w:r>
            <w:r w:rsidRPr="0039054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hu-HU"/>
              </w:rPr>
              <w:t>(központi,</w:t>
            </w:r>
            <w:r w:rsidR="0090210C" w:rsidRPr="0039054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39054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hu-HU"/>
              </w:rPr>
              <w:t>konvektor,stb.)</w:t>
            </w:r>
          </w:p>
        </w:tc>
        <w:tc>
          <w:tcPr>
            <w:tcW w:w="2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8C1" w:rsidRPr="00390549" w:rsidRDefault="00C648C1" w:rsidP="003552CB">
            <w:pPr>
              <w:jc w:val="left"/>
              <w:rPr>
                <w:rFonts w:ascii="Times New Roman" w:hAnsi="Times New Roman" w:cs="Times New Roman"/>
                <w:i/>
                <w:color w:val="000000"/>
                <w:lang w:eastAsia="hu-HU"/>
              </w:rPr>
            </w:pPr>
          </w:p>
        </w:tc>
      </w:tr>
      <w:tr w:rsidR="00C648C1" w:rsidRPr="00390549" w:rsidTr="003552CB">
        <w:trPr>
          <w:trHeight w:val="315"/>
          <w:jc w:val="center"/>
        </w:trPr>
        <w:tc>
          <w:tcPr>
            <w:tcW w:w="2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48C1" w:rsidRPr="00390549" w:rsidRDefault="00C648C1" w:rsidP="003552CB">
            <w:pPr>
              <w:jc w:val="left"/>
              <w:rPr>
                <w:rFonts w:ascii="Times New Roman" w:hAnsi="Times New Roman" w:cs="Times New Roman"/>
                <w:color w:val="000000"/>
                <w:lang w:eastAsia="hu-HU"/>
              </w:rPr>
            </w:pPr>
            <w:r w:rsidRPr="00390549">
              <w:rPr>
                <w:rFonts w:ascii="Times New Roman" w:hAnsi="Times New Roman" w:cs="Times New Roman"/>
                <w:color w:val="000000"/>
                <w:szCs w:val="24"/>
                <w:lang w:eastAsia="hu-HU"/>
              </w:rPr>
              <w:t>Szellőzési rendszer</w:t>
            </w:r>
            <w:r w:rsidRPr="00390549">
              <w:rPr>
                <w:rFonts w:ascii="Times New Roman" w:hAnsi="Times New Roman" w:cs="Times New Roman"/>
                <w:color w:val="000000"/>
                <w:sz w:val="22"/>
                <w:lang w:eastAsia="hu-HU"/>
              </w:rPr>
              <w:t xml:space="preserve"> </w:t>
            </w:r>
            <w:r w:rsidRPr="0039054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hu-HU"/>
              </w:rPr>
              <w:t>(hővisszanyerős, stb.)</w:t>
            </w:r>
          </w:p>
        </w:tc>
        <w:tc>
          <w:tcPr>
            <w:tcW w:w="2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8C1" w:rsidRPr="00390549" w:rsidRDefault="00C648C1" w:rsidP="003552CB">
            <w:pPr>
              <w:jc w:val="left"/>
              <w:rPr>
                <w:rFonts w:ascii="Times New Roman" w:hAnsi="Times New Roman" w:cs="Times New Roman"/>
                <w:i/>
                <w:color w:val="000000"/>
                <w:lang w:eastAsia="hu-HU"/>
              </w:rPr>
            </w:pPr>
          </w:p>
        </w:tc>
      </w:tr>
      <w:tr w:rsidR="00C648C1" w:rsidRPr="00390549" w:rsidTr="003552CB">
        <w:trPr>
          <w:trHeight w:val="315"/>
          <w:jc w:val="center"/>
        </w:trPr>
        <w:tc>
          <w:tcPr>
            <w:tcW w:w="2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8C1" w:rsidRPr="00390549" w:rsidRDefault="00C648C1" w:rsidP="003552CB">
            <w:pPr>
              <w:jc w:val="left"/>
              <w:rPr>
                <w:rFonts w:ascii="Times New Roman" w:hAnsi="Times New Roman" w:cs="Times New Roman"/>
                <w:color w:val="000000"/>
                <w:lang w:eastAsia="hu-HU"/>
              </w:rPr>
            </w:pPr>
            <w:r w:rsidRPr="00390549">
              <w:rPr>
                <w:rFonts w:ascii="Times New Roman" w:hAnsi="Times New Roman" w:cs="Times New Roman"/>
                <w:color w:val="000000"/>
                <w:lang w:eastAsia="hu-HU"/>
              </w:rPr>
              <w:t xml:space="preserve">Hőtermelő </w:t>
            </w:r>
            <w:r w:rsidRPr="0039054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hu-HU"/>
              </w:rPr>
              <w:t xml:space="preserve">(gázkazán, </w:t>
            </w:r>
            <w:r w:rsidR="0090210C" w:rsidRPr="0039054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hu-HU"/>
              </w:rPr>
              <w:t>vegyes tüzelésű</w:t>
            </w:r>
            <w:r w:rsidRPr="0039054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hu-HU"/>
              </w:rPr>
              <w:t xml:space="preserve"> kazán, stb</w:t>
            </w:r>
            <w:r w:rsidR="0090210C" w:rsidRPr="0039054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hu-HU"/>
              </w:rPr>
              <w:t>.</w:t>
            </w:r>
            <w:r w:rsidRPr="0039054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hu-HU"/>
              </w:rPr>
              <w:t>)</w:t>
            </w:r>
          </w:p>
        </w:tc>
        <w:tc>
          <w:tcPr>
            <w:tcW w:w="2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8C1" w:rsidRPr="00390549" w:rsidRDefault="00C648C1" w:rsidP="003552CB">
            <w:pPr>
              <w:jc w:val="left"/>
              <w:rPr>
                <w:rFonts w:ascii="Times New Roman" w:hAnsi="Times New Roman" w:cs="Times New Roman"/>
                <w:i/>
                <w:color w:val="000000"/>
                <w:lang w:eastAsia="hu-HU"/>
              </w:rPr>
            </w:pPr>
          </w:p>
        </w:tc>
      </w:tr>
      <w:tr w:rsidR="00C648C1" w:rsidRPr="00390549" w:rsidTr="003552CB">
        <w:trPr>
          <w:trHeight w:val="315"/>
          <w:jc w:val="center"/>
        </w:trPr>
        <w:tc>
          <w:tcPr>
            <w:tcW w:w="2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48C1" w:rsidRPr="00390549" w:rsidRDefault="00C648C1" w:rsidP="003552CB">
            <w:pPr>
              <w:jc w:val="left"/>
              <w:rPr>
                <w:rFonts w:ascii="Times New Roman" w:hAnsi="Times New Roman" w:cs="Times New Roman"/>
                <w:color w:val="000000"/>
                <w:lang w:eastAsia="hu-HU"/>
              </w:rPr>
            </w:pPr>
            <w:r w:rsidRPr="00390549">
              <w:rPr>
                <w:rFonts w:ascii="Times New Roman" w:hAnsi="Times New Roman" w:cs="Times New Roman"/>
                <w:color w:val="000000"/>
                <w:lang w:eastAsia="hu-HU"/>
              </w:rPr>
              <w:t xml:space="preserve">Hőleadó </w:t>
            </w:r>
            <w:r w:rsidRPr="0039054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hu-HU"/>
              </w:rPr>
              <w:t>(radiátor, padlófűtés, konvektor, stb</w:t>
            </w:r>
            <w:r w:rsidR="0090210C" w:rsidRPr="0039054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hu-HU"/>
              </w:rPr>
              <w:t>.</w:t>
            </w:r>
            <w:r w:rsidRPr="0039054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hu-HU"/>
              </w:rPr>
              <w:t>)</w:t>
            </w:r>
          </w:p>
        </w:tc>
        <w:tc>
          <w:tcPr>
            <w:tcW w:w="2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8C1" w:rsidRPr="00390549" w:rsidRDefault="00C648C1" w:rsidP="003552CB">
            <w:pPr>
              <w:jc w:val="left"/>
              <w:rPr>
                <w:rFonts w:ascii="Times New Roman" w:hAnsi="Times New Roman" w:cs="Times New Roman"/>
                <w:i/>
                <w:color w:val="000000"/>
                <w:lang w:eastAsia="hu-HU"/>
              </w:rPr>
            </w:pPr>
          </w:p>
        </w:tc>
      </w:tr>
      <w:tr w:rsidR="00C648C1" w:rsidRPr="00390549" w:rsidTr="003552CB">
        <w:trPr>
          <w:trHeight w:val="315"/>
          <w:jc w:val="center"/>
        </w:trPr>
        <w:tc>
          <w:tcPr>
            <w:tcW w:w="2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48C1" w:rsidRPr="00390549" w:rsidRDefault="00C648C1" w:rsidP="003552CB">
            <w:pPr>
              <w:jc w:val="left"/>
              <w:rPr>
                <w:rFonts w:ascii="Times New Roman" w:hAnsi="Times New Roman" w:cs="Times New Roman"/>
                <w:color w:val="000000"/>
                <w:lang w:eastAsia="hu-HU"/>
              </w:rPr>
            </w:pPr>
            <w:r w:rsidRPr="00390549">
              <w:rPr>
                <w:rFonts w:ascii="Times New Roman" w:hAnsi="Times New Roman" w:cs="Times New Roman"/>
                <w:color w:val="000000"/>
                <w:lang w:eastAsia="hu-HU"/>
              </w:rPr>
              <w:t xml:space="preserve">HMV rendszer </w:t>
            </w:r>
            <w:r w:rsidRPr="0039054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hu-HU"/>
              </w:rPr>
              <w:t>(gázkazán, távhő, napkollektor, stb.)</w:t>
            </w:r>
          </w:p>
        </w:tc>
        <w:tc>
          <w:tcPr>
            <w:tcW w:w="2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8C1" w:rsidRPr="00390549" w:rsidRDefault="00C648C1" w:rsidP="003552CB">
            <w:pPr>
              <w:jc w:val="left"/>
              <w:rPr>
                <w:rFonts w:ascii="Times New Roman" w:hAnsi="Times New Roman" w:cs="Times New Roman"/>
                <w:i/>
                <w:color w:val="000000"/>
                <w:lang w:eastAsia="hu-HU"/>
              </w:rPr>
            </w:pPr>
          </w:p>
        </w:tc>
      </w:tr>
      <w:tr w:rsidR="00C648C1" w:rsidRPr="00390549" w:rsidTr="003552CB">
        <w:trPr>
          <w:trHeight w:val="315"/>
          <w:jc w:val="center"/>
        </w:trPr>
        <w:tc>
          <w:tcPr>
            <w:tcW w:w="2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48C1" w:rsidRPr="00390549" w:rsidRDefault="00C648C1" w:rsidP="003552CB">
            <w:pPr>
              <w:jc w:val="left"/>
              <w:rPr>
                <w:rFonts w:ascii="Times New Roman" w:hAnsi="Times New Roman" w:cs="Times New Roman"/>
                <w:color w:val="000000"/>
                <w:lang w:eastAsia="hu-HU"/>
              </w:rPr>
            </w:pPr>
            <w:r w:rsidRPr="00390549">
              <w:rPr>
                <w:rFonts w:ascii="Times New Roman" w:hAnsi="Times New Roman" w:cs="Times New Roman"/>
                <w:color w:val="000000"/>
                <w:lang w:eastAsia="hu-HU"/>
              </w:rPr>
              <w:t xml:space="preserve">Hűtési rendszer </w:t>
            </w:r>
            <w:r w:rsidRPr="0039054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hu-HU"/>
              </w:rPr>
              <w:t>(split, központi klíma)</w:t>
            </w:r>
          </w:p>
        </w:tc>
        <w:tc>
          <w:tcPr>
            <w:tcW w:w="2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8C1" w:rsidRPr="00390549" w:rsidRDefault="00C648C1" w:rsidP="003552CB">
            <w:pPr>
              <w:jc w:val="left"/>
              <w:rPr>
                <w:rFonts w:ascii="Times New Roman" w:hAnsi="Times New Roman" w:cs="Times New Roman"/>
                <w:i/>
                <w:color w:val="000000"/>
                <w:lang w:eastAsia="hu-HU"/>
              </w:rPr>
            </w:pPr>
          </w:p>
        </w:tc>
      </w:tr>
      <w:tr w:rsidR="00C648C1" w:rsidRPr="00390549" w:rsidTr="003552CB">
        <w:trPr>
          <w:trHeight w:val="315"/>
          <w:jc w:val="center"/>
        </w:trPr>
        <w:tc>
          <w:tcPr>
            <w:tcW w:w="2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48C1" w:rsidRPr="00390549" w:rsidRDefault="00C648C1" w:rsidP="003552CB">
            <w:pPr>
              <w:jc w:val="left"/>
              <w:rPr>
                <w:rFonts w:ascii="Times New Roman" w:hAnsi="Times New Roman" w:cs="Times New Roman"/>
                <w:color w:val="000000"/>
                <w:lang w:eastAsia="hu-HU"/>
              </w:rPr>
            </w:pPr>
            <w:r w:rsidRPr="00390549">
              <w:rPr>
                <w:rFonts w:ascii="Times New Roman" w:hAnsi="Times New Roman" w:cs="Times New Roman"/>
                <w:color w:val="000000"/>
                <w:lang w:eastAsia="hu-HU"/>
              </w:rPr>
              <w:t xml:space="preserve">Világítás </w:t>
            </w:r>
            <w:r w:rsidRPr="0039054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hu-HU"/>
              </w:rPr>
              <w:t>(kompakt, neon, led, stb)</w:t>
            </w:r>
          </w:p>
        </w:tc>
        <w:tc>
          <w:tcPr>
            <w:tcW w:w="2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8C1" w:rsidRPr="00390549" w:rsidRDefault="00C648C1" w:rsidP="003552CB">
            <w:pPr>
              <w:jc w:val="left"/>
              <w:rPr>
                <w:rFonts w:ascii="Times New Roman" w:hAnsi="Times New Roman" w:cs="Times New Roman"/>
                <w:i/>
                <w:color w:val="000000"/>
                <w:lang w:eastAsia="hu-HU"/>
              </w:rPr>
            </w:pPr>
          </w:p>
        </w:tc>
      </w:tr>
      <w:tr w:rsidR="00C648C1" w:rsidRPr="00390549" w:rsidTr="003552CB">
        <w:trPr>
          <w:trHeight w:val="315"/>
          <w:jc w:val="center"/>
        </w:trPr>
        <w:tc>
          <w:tcPr>
            <w:tcW w:w="2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48C1" w:rsidRPr="00390549" w:rsidRDefault="00C648C1" w:rsidP="003552CB">
            <w:pPr>
              <w:jc w:val="left"/>
              <w:rPr>
                <w:rFonts w:ascii="Times New Roman" w:hAnsi="Times New Roman" w:cs="Times New Roman"/>
                <w:color w:val="000000"/>
                <w:lang w:eastAsia="hu-HU"/>
              </w:rPr>
            </w:pPr>
            <w:r w:rsidRPr="00390549">
              <w:rPr>
                <w:rFonts w:ascii="Times New Roman" w:hAnsi="Times New Roman" w:cs="Times New Roman"/>
                <w:color w:val="000000"/>
                <w:lang w:eastAsia="hu-HU"/>
              </w:rPr>
              <w:t>Éves kihasználtság (nap/év):</w:t>
            </w:r>
          </w:p>
        </w:tc>
        <w:tc>
          <w:tcPr>
            <w:tcW w:w="2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8C1" w:rsidRPr="00390549" w:rsidRDefault="00C648C1" w:rsidP="003552CB">
            <w:pPr>
              <w:jc w:val="left"/>
              <w:rPr>
                <w:rFonts w:ascii="Times New Roman" w:hAnsi="Times New Roman" w:cs="Times New Roman"/>
                <w:color w:val="000000"/>
                <w:lang w:eastAsia="hu-HU"/>
              </w:rPr>
            </w:pPr>
          </w:p>
        </w:tc>
      </w:tr>
      <w:tr w:rsidR="00C648C1" w:rsidRPr="00390549" w:rsidTr="003552CB">
        <w:trPr>
          <w:trHeight w:val="315"/>
          <w:jc w:val="center"/>
        </w:trPr>
        <w:tc>
          <w:tcPr>
            <w:tcW w:w="2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48C1" w:rsidRPr="00390549" w:rsidRDefault="00C648C1" w:rsidP="003552CB">
            <w:pPr>
              <w:jc w:val="left"/>
              <w:rPr>
                <w:rFonts w:ascii="Times New Roman" w:hAnsi="Times New Roman" w:cs="Times New Roman"/>
                <w:color w:val="000000"/>
                <w:lang w:eastAsia="hu-HU"/>
              </w:rPr>
            </w:pPr>
            <w:r w:rsidRPr="00390549">
              <w:rPr>
                <w:rFonts w:ascii="Times New Roman" w:hAnsi="Times New Roman" w:cs="Times New Roman"/>
                <w:color w:val="000000"/>
                <w:lang w:eastAsia="hu-HU"/>
              </w:rPr>
              <w:t xml:space="preserve">Épület energetikai besorolása </w:t>
            </w:r>
            <w:r w:rsidRPr="0039054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hu-HU"/>
              </w:rPr>
              <w:t>(amennyiben rendelkezésre áll energetikai tanúsítvány)</w:t>
            </w:r>
            <w:r w:rsidRPr="00390549">
              <w:rPr>
                <w:rFonts w:ascii="Times New Roman" w:hAnsi="Times New Roman" w:cs="Times New Roman"/>
                <w:color w:val="000000"/>
                <w:lang w:eastAsia="hu-HU"/>
              </w:rPr>
              <w:t>:</w:t>
            </w:r>
          </w:p>
        </w:tc>
        <w:tc>
          <w:tcPr>
            <w:tcW w:w="2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8C1" w:rsidRPr="00390549" w:rsidRDefault="00C648C1" w:rsidP="003552CB">
            <w:pPr>
              <w:jc w:val="left"/>
              <w:rPr>
                <w:rFonts w:ascii="Times New Roman" w:hAnsi="Times New Roman" w:cs="Times New Roman"/>
                <w:color w:val="000000"/>
                <w:lang w:eastAsia="hu-HU"/>
              </w:rPr>
            </w:pPr>
          </w:p>
        </w:tc>
      </w:tr>
    </w:tbl>
    <w:p w:rsidR="005F22CE" w:rsidRPr="00390549" w:rsidRDefault="0090210C" w:rsidP="00E054EF">
      <w:pPr>
        <w:pStyle w:val="Cmsor1"/>
        <w:rPr>
          <w:rFonts w:ascii="Times New Roman" w:hAnsi="Times New Roman" w:cs="Times New Roman"/>
        </w:rPr>
      </w:pPr>
      <w:bookmarkStart w:id="4" w:name="_Ref470952316"/>
      <w:bookmarkStart w:id="5" w:name="_Toc472323166"/>
      <w:r w:rsidRPr="00390549">
        <w:rPr>
          <w:rFonts w:ascii="Times New Roman" w:hAnsi="Times New Roman" w:cs="Times New Roman"/>
        </w:rPr>
        <w:t>Energiamegtakarítási</w:t>
      </w:r>
      <w:r w:rsidR="00BC4B95" w:rsidRPr="00390549">
        <w:rPr>
          <w:rFonts w:ascii="Times New Roman" w:hAnsi="Times New Roman" w:cs="Times New Roman"/>
        </w:rPr>
        <w:t xml:space="preserve"> intézkedés</w:t>
      </w:r>
      <w:bookmarkEnd w:id="4"/>
      <w:r w:rsidR="00FD4357" w:rsidRPr="00390549">
        <w:rPr>
          <w:rFonts w:ascii="Times New Roman" w:hAnsi="Times New Roman" w:cs="Times New Roman"/>
        </w:rPr>
        <w:t>i lehetőségek</w:t>
      </w:r>
      <w:bookmarkEnd w:id="5"/>
    </w:p>
    <w:p w:rsidR="00686A12" w:rsidRPr="00390549" w:rsidRDefault="00BC4B95" w:rsidP="00390549">
      <w:pPr>
        <w:autoSpaceDE w:val="0"/>
        <w:autoSpaceDN w:val="0"/>
        <w:adjustRightInd w:val="0"/>
        <w:ind w:left="0"/>
        <w:rPr>
          <w:rFonts w:ascii="Times New Roman" w:hAnsi="Times New Roman" w:cs="Times New Roman"/>
          <w:szCs w:val="24"/>
        </w:rPr>
      </w:pPr>
      <w:r w:rsidRPr="00390549">
        <w:rPr>
          <w:rFonts w:ascii="Times New Roman" w:hAnsi="Times New Roman" w:cs="Times New Roman"/>
        </w:rPr>
        <w:t>A beavatkozási javaslatok kidolgozása során fel kell tárni minden olyan lehetőséget, amellyel energetikai megtakarítás érhető el</w:t>
      </w:r>
      <w:r w:rsidR="00487983" w:rsidRPr="00390549">
        <w:rPr>
          <w:rFonts w:ascii="Times New Roman" w:hAnsi="Times New Roman" w:cs="Times New Roman"/>
        </w:rPr>
        <w:t>.</w:t>
      </w:r>
      <w:r w:rsidR="00686A12" w:rsidRPr="00390549">
        <w:rPr>
          <w:rFonts w:ascii="Times New Roman" w:hAnsi="Times New Roman" w:cs="Times New Roman"/>
        </w:rPr>
        <w:t xml:space="preserve"> </w:t>
      </w:r>
      <w:r w:rsidR="00686A12" w:rsidRPr="00390549">
        <w:rPr>
          <w:rFonts w:ascii="Times New Roman" w:hAnsi="Times New Roman" w:cs="Times New Roman"/>
          <w:szCs w:val="24"/>
        </w:rPr>
        <w:t xml:space="preserve">Az intézkedési terv alapja az intézmény energetikai állapotának felmérése. A vizsgálatok során meg kell állapítani, hogy adott épületek esetében </w:t>
      </w:r>
      <w:r w:rsidR="00686A12" w:rsidRPr="00390549">
        <w:rPr>
          <w:rFonts w:ascii="Times New Roman" w:hAnsi="Times New Roman" w:cs="Times New Roman"/>
          <w:szCs w:val="24"/>
        </w:rPr>
        <w:lastRenderedPageBreak/>
        <w:t>milyen energiahatékonyság növelő lehetőségek vannak, ezeket a lehetőségeket a becsült beruházási költségek alapján szükséges csoportosítani.</w:t>
      </w:r>
    </w:p>
    <w:p w:rsidR="0073459B" w:rsidRPr="00390549" w:rsidRDefault="0073459B" w:rsidP="00390549">
      <w:pPr>
        <w:autoSpaceDE w:val="0"/>
        <w:autoSpaceDN w:val="0"/>
        <w:adjustRightInd w:val="0"/>
        <w:ind w:left="0"/>
        <w:rPr>
          <w:rFonts w:ascii="Times New Roman" w:hAnsi="Times New Roman" w:cs="Times New Roman"/>
          <w:szCs w:val="24"/>
        </w:rPr>
      </w:pPr>
    </w:p>
    <w:p w:rsidR="00686A12" w:rsidRPr="00390549" w:rsidRDefault="00686A12" w:rsidP="00390549">
      <w:pPr>
        <w:autoSpaceDE w:val="0"/>
        <w:autoSpaceDN w:val="0"/>
        <w:adjustRightInd w:val="0"/>
        <w:ind w:left="0"/>
        <w:rPr>
          <w:rFonts w:ascii="Times New Roman" w:hAnsi="Times New Roman" w:cs="Times New Roman"/>
          <w:szCs w:val="24"/>
        </w:rPr>
      </w:pPr>
      <w:r w:rsidRPr="00390549">
        <w:rPr>
          <w:rFonts w:ascii="Times New Roman" w:hAnsi="Times New Roman" w:cs="Times New Roman"/>
          <w:szCs w:val="24"/>
        </w:rPr>
        <w:t xml:space="preserve">Az energiamegtakarítási lehetőségek azonosítása során elsődlegességet élvez a beruházási költséget nem igénylő, vagy csak alacsony beruházási költségű intézkedések meghatározása, az intézményt használók és a fenntartók energiahatékonyságot növelő szemléletformálása. </w:t>
      </w:r>
    </w:p>
    <w:p w:rsidR="0073459B" w:rsidRPr="00390549" w:rsidRDefault="0073459B" w:rsidP="00390549">
      <w:pPr>
        <w:autoSpaceDE w:val="0"/>
        <w:autoSpaceDN w:val="0"/>
        <w:adjustRightInd w:val="0"/>
        <w:ind w:left="0"/>
        <w:rPr>
          <w:rFonts w:ascii="Times New Roman" w:hAnsi="Times New Roman" w:cs="Times New Roman"/>
          <w:szCs w:val="24"/>
        </w:rPr>
      </w:pPr>
    </w:p>
    <w:p w:rsidR="00686A12" w:rsidRPr="00390549" w:rsidRDefault="00686A12" w:rsidP="00390549">
      <w:pPr>
        <w:autoSpaceDE w:val="0"/>
        <w:autoSpaceDN w:val="0"/>
        <w:adjustRightInd w:val="0"/>
        <w:ind w:left="0"/>
        <w:rPr>
          <w:rFonts w:ascii="Times New Roman" w:hAnsi="Times New Roman" w:cs="Times New Roman"/>
          <w:szCs w:val="24"/>
        </w:rPr>
      </w:pPr>
      <w:r w:rsidRPr="00390549">
        <w:rPr>
          <w:rFonts w:ascii="Times New Roman" w:hAnsi="Times New Roman" w:cs="Times New Roman"/>
          <w:szCs w:val="24"/>
        </w:rPr>
        <w:t>A megvalósítani kívánt intézkedéseket</w:t>
      </w:r>
      <w:r w:rsidR="004E2AF7">
        <w:rPr>
          <w:rFonts w:ascii="Times New Roman" w:hAnsi="Times New Roman" w:cs="Times New Roman"/>
          <w:szCs w:val="24"/>
        </w:rPr>
        <w:t>,</w:t>
      </w:r>
      <w:r w:rsidRPr="00390549">
        <w:rPr>
          <w:rFonts w:ascii="Times New Roman" w:hAnsi="Times New Roman" w:cs="Times New Roman"/>
          <w:szCs w:val="24"/>
        </w:rPr>
        <w:t xml:space="preserve"> a rendelkezésre álló forrásokat és műszaki megvalósítási lehetőségeket figyelembe véve, megvalósítási határidő, megvalósításért felelős személy és a becsült megtakarítási potenciál megadásával célszerű meghatározni. </w:t>
      </w:r>
    </w:p>
    <w:p w:rsidR="00686A12" w:rsidRPr="00390549" w:rsidRDefault="00686A12" w:rsidP="00230638">
      <w:pPr>
        <w:ind w:firstLine="124"/>
        <w:rPr>
          <w:rFonts w:ascii="Times New Roman" w:hAnsi="Times New Roman" w:cs="Times New Roman"/>
        </w:rPr>
      </w:pPr>
    </w:p>
    <w:p w:rsidR="00BC4B95" w:rsidRPr="00390549" w:rsidRDefault="00BC4B95" w:rsidP="00390549">
      <w:pPr>
        <w:ind w:left="0"/>
        <w:rPr>
          <w:rFonts w:ascii="Times New Roman" w:hAnsi="Times New Roman" w:cs="Times New Roman"/>
        </w:rPr>
      </w:pPr>
      <w:r w:rsidRPr="00390549">
        <w:rPr>
          <w:rFonts w:ascii="Times New Roman" w:hAnsi="Times New Roman" w:cs="Times New Roman"/>
        </w:rPr>
        <w:t>Minden javaslat esetén meg kell határozni</w:t>
      </w:r>
      <w:r w:rsidR="000B21F3" w:rsidRPr="00390549">
        <w:rPr>
          <w:rFonts w:ascii="Times New Roman" w:hAnsi="Times New Roman" w:cs="Times New Roman"/>
        </w:rPr>
        <w:t xml:space="preserve"> számítással, vagy becsléssel</w:t>
      </w:r>
      <w:r w:rsidRPr="00390549">
        <w:rPr>
          <w:rFonts w:ascii="Times New Roman" w:hAnsi="Times New Roman" w:cs="Times New Roman"/>
        </w:rPr>
        <w:t xml:space="preserve"> az </w:t>
      </w:r>
      <w:r w:rsidR="00E5432F" w:rsidRPr="00390549">
        <w:rPr>
          <w:rFonts w:ascii="Times New Roman" w:hAnsi="Times New Roman" w:cs="Times New Roman"/>
        </w:rPr>
        <w:t>intézkedéstől a menedzsment által elvár</w:t>
      </w:r>
      <w:r w:rsidR="00985754" w:rsidRPr="00390549">
        <w:rPr>
          <w:rFonts w:ascii="Times New Roman" w:hAnsi="Times New Roman" w:cs="Times New Roman"/>
        </w:rPr>
        <w:t>ható</w:t>
      </w:r>
      <w:r w:rsidR="00E5432F" w:rsidRPr="00390549">
        <w:rPr>
          <w:rFonts w:ascii="Times New Roman" w:hAnsi="Times New Roman" w:cs="Times New Roman"/>
        </w:rPr>
        <w:t xml:space="preserve"> </w:t>
      </w:r>
      <w:r w:rsidRPr="00390549">
        <w:rPr>
          <w:rFonts w:ascii="Times New Roman" w:hAnsi="Times New Roman" w:cs="Times New Roman"/>
        </w:rPr>
        <w:t>megtakarítás</w:t>
      </w:r>
      <w:r w:rsidR="00E5432F" w:rsidRPr="00390549">
        <w:rPr>
          <w:rFonts w:ascii="Times New Roman" w:hAnsi="Times New Roman" w:cs="Times New Roman"/>
        </w:rPr>
        <w:t>ok</w:t>
      </w:r>
      <w:r w:rsidRPr="00390549">
        <w:rPr>
          <w:rFonts w:ascii="Times New Roman" w:hAnsi="Times New Roman" w:cs="Times New Roman"/>
        </w:rPr>
        <w:t xml:space="preserve"> mérték</w:t>
      </w:r>
      <w:r w:rsidR="004E2AF7">
        <w:rPr>
          <w:rFonts w:ascii="Times New Roman" w:hAnsi="Times New Roman" w:cs="Times New Roman"/>
        </w:rPr>
        <w:t>ét</w:t>
      </w:r>
      <w:r w:rsidRPr="00390549">
        <w:rPr>
          <w:rFonts w:ascii="Times New Roman" w:hAnsi="Times New Roman" w:cs="Times New Roman"/>
        </w:rPr>
        <w:t xml:space="preserve">. A javaslatokat </w:t>
      </w:r>
      <w:r w:rsidR="00175A9D" w:rsidRPr="00390549">
        <w:rPr>
          <w:rFonts w:ascii="Times New Roman" w:hAnsi="Times New Roman" w:cs="Times New Roman"/>
        </w:rPr>
        <w:t xml:space="preserve">három </w:t>
      </w:r>
      <w:r w:rsidRPr="00390549">
        <w:rPr>
          <w:rFonts w:ascii="Times New Roman" w:hAnsi="Times New Roman" w:cs="Times New Roman"/>
        </w:rPr>
        <w:t xml:space="preserve">csoportra bontva kell </w:t>
      </w:r>
      <w:r w:rsidR="005E55A4" w:rsidRPr="00390549">
        <w:rPr>
          <w:rFonts w:ascii="Times New Roman" w:hAnsi="Times New Roman" w:cs="Times New Roman"/>
        </w:rPr>
        <w:t>besorolni.</w:t>
      </w:r>
      <w:r w:rsidR="00E5432F" w:rsidRPr="00390549">
        <w:rPr>
          <w:rFonts w:ascii="Times New Roman" w:hAnsi="Times New Roman" w:cs="Times New Roman"/>
        </w:rPr>
        <w:t xml:space="preserve"> Az egyes </w:t>
      </w:r>
      <w:r w:rsidR="00985754" w:rsidRPr="00390549">
        <w:rPr>
          <w:rFonts w:ascii="Times New Roman" w:hAnsi="Times New Roman" w:cs="Times New Roman"/>
        </w:rPr>
        <w:t xml:space="preserve">lehetőségek </w:t>
      </w:r>
      <w:r w:rsidR="00432719">
        <w:rPr>
          <w:rFonts w:ascii="Times New Roman" w:hAnsi="Times New Roman" w:cs="Times New Roman"/>
        </w:rPr>
        <w:t>mellé célszerű</w:t>
      </w:r>
      <w:r w:rsidR="00985754" w:rsidRPr="00390549">
        <w:rPr>
          <w:rFonts w:ascii="Times New Roman" w:hAnsi="Times New Roman" w:cs="Times New Roman"/>
        </w:rPr>
        <w:t xml:space="preserve"> olyan indikátorok rögzítése, </w:t>
      </w:r>
      <w:r w:rsidR="00432719">
        <w:rPr>
          <w:rFonts w:ascii="Times New Roman" w:hAnsi="Times New Roman" w:cs="Times New Roman"/>
        </w:rPr>
        <w:t>a</w:t>
      </w:r>
      <w:r w:rsidR="00985754" w:rsidRPr="00390549">
        <w:rPr>
          <w:rFonts w:ascii="Times New Roman" w:hAnsi="Times New Roman" w:cs="Times New Roman"/>
        </w:rPr>
        <w:t>mely az intézkedés megvalósításának volumené</w:t>
      </w:r>
      <w:r w:rsidR="00432719">
        <w:rPr>
          <w:rFonts w:ascii="Times New Roman" w:hAnsi="Times New Roman" w:cs="Times New Roman"/>
        </w:rPr>
        <w:t>t</w:t>
      </w:r>
      <w:r w:rsidR="00985754" w:rsidRPr="00390549">
        <w:rPr>
          <w:rFonts w:ascii="Times New Roman" w:hAnsi="Times New Roman" w:cs="Times New Roman"/>
        </w:rPr>
        <w:t xml:space="preserve"> egyértelműsíti (p</w:t>
      </w:r>
      <w:r w:rsidR="007C006C" w:rsidRPr="00390549">
        <w:rPr>
          <w:rFonts w:ascii="Times New Roman" w:hAnsi="Times New Roman" w:cs="Times New Roman"/>
        </w:rPr>
        <w:t>é</w:t>
      </w:r>
      <w:r w:rsidR="00985754" w:rsidRPr="00390549">
        <w:rPr>
          <w:rFonts w:ascii="Times New Roman" w:hAnsi="Times New Roman" w:cs="Times New Roman"/>
        </w:rPr>
        <w:t>ld</w:t>
      </w:r>
      <w:r w:rsidR="007C006C" w:rsidRPr="00390549">
        <w:rPr>
          <w:rFonts w:ascii="Times New Roman" w:hAnsi="Times New Roman" w:cs="Times New Roman"/>
        </w:rPr>
        <w:t>ául</w:t>
      </w:r>
      <w:r w:rsidR="00985754" w:rsidRPr="00390549">
        <w:rPr>
          <w:rFonts w:ascii="Times New Roman" w:hAnsi="Times New Roman" w:cs="Times New Roman"/>
        </w:rPr>
        <w:t xml:space="preserve"> bevont dolgozók létszáma, érintett fejlesztés műszaki lehatárolása, teljesítményértékek, darabszámok, stb.) </w:t>
      </w:r>
      <w:r w:rsidR="00E5432F" w:rsidRPr="00390549">
        <w:rPr>
          <w:rFonts w:ascii="Times New Roman" w:hAnsi="Times New Roman" w:cs="Times New Roman"/>
        </w:rPr>
        <w:t xml:space="preserve"> </w:t>
      </w:r>
    </w:p>
    <w:p w:rsidR="005F22CE" w:rsidRPr="00390549" w:rsidRDefault="005F22CE" w:rsidP="00E054EF">
      <w:pPr>
        <w:pStyle w:val="Cmsor2"/>
        <w:rPr>
          <w:rFonts w:ascii="Times New Roman" w:hAnsi="Times New Roman" w:cs="Times New Roman"/>
        </w:rPr>
      </w:pPr>
      <w:bookmarkStart w:id="6" w:name="_Toc472323167"/>
      <w:r w:rsidRPr="00390549">
        <w:rPr>
          <w:rFonts w:ascii="Times New Roman" w:hAnsi="Times New Roman" w:cs="Times New Roman"/>
        </w:rPr>
        <w:t>Beruházást nem igénylő beavatkozások</w:t>
      </w:r>
      <w:bookmarkEnd w:id="6"/>
    </w:p>
    <w:p w:rsidR="00DA4882" w:rsidRPr="00390549" w:rsidRDefault="008979FC" w:rsidP="00390549">
      <w:pPr>
        <w:ind w:left="0"/>
        <w:rPr>
          <w:rFonts w:ascii="Times New Roman" w:hAnsi="Times New Roman" w:cs="Times New Roman"/>
          <w:i/>
        </w:rPr>
      </w:pPr>
      <w:r w:rsidRPr="00390549">
        <w:rPr>
          <w:rFonts w:ascii="Times New Roman" w:hAnsi="Times New Roman" w:cs="Times New Roman"/>
          <w:i/>
        </w:rPr>
        <w:t>Akár 10% energiamegtakarítás is elérhető r</w:t>
      </w:r>
      <w:r w:rsidR="00DA4882" w:rsidRPr="00390549">
        <w:rPr>
          <w:rFonts w:ascii="Times New Roman" w:hAnsi="Times New Roman" w:cs="Times New Roman"/>
          <w:i/>
        </w:rPr>
        <w:t>övidtávú intézkedések</w:t>
      </w:r>
      <w:r w:rsidRPr="00390549">
        <w:rPr>
          <w:rFonts w:ascii="Times New Roman" w:hAnsi="Times New Roman" w:cs="Times New Roman"/>
          <w:i/>
        </w:rPr>
        <w:t>kel</w:t>
      </w:r>
      <w:r w:rsidR="00DA4882" w:rsidRPr="00390549">
        <w:rPr>
          <w:rFonts w:ascii="Times New Roman" w:hAnsi="Times New Roman" w:cs="Times New Roman"/>
          <w:i/>
        </w:rPr>
        <w:t>, amelyek közvetlen ber</w:t>
      </w:r>
      <w:r w:rsidRPr="00390549">
        <w:rPr>
          <w:rFonts w:ascii="Times New Roman" w:hAnsi="Times New Roman" w:cs="Times New Roman"/>
          <w:i/>
        </w:rPr>
        <w:t xml:space="preserve">uházást nem igényelnek. </w:t>
      </w:r>
      <w:r w:rsidR="00E5432F" w:rsidRPr="00390549">
        <w:rPr>
          <w:rFonts w:ascii="Times New Roman" w:hAnsi="Times New Roman" w:cs="Times New Roman"/>
          <w:i/>
        </w:rPr>
        <w:t>Példaként, nem teljes</w:t>
      </w:r>
      <w:r w:rsidR="0073459B" w:rsidRPr="00390549">
        <w:rPr>
          <w:rFonts w:ascii="Times New Roman" w:hAnsi="Times New Roman" w:cs="Times New Roman"/>
          <w:i/>
        </w:rPr>
        <w:t xml:space="preserve"> </w:t>
      </w:r>
      <w:r w:rsidR="00E5432F" w:rsidRPr="00390549">
        <w:rPr>
          <w:rFonts w:ascii="Times New Roman" w:hAnsi="Times New Roman" w:cs="Times New Roman"/>
          <w:i/>
        </w:rPr>
        <w:t>körűen szemléltetve a következők</w:t>
      </w:r>
      <w:r w:rsidR="00985754" w:rsidRPr="00390549">
        <w:rPr>
          <w:rFonts w:ascii="Times New Roman" w:hAnsi="Times New Roman" w:cs="Times New Roman"/>
          <w:i/>
        </w:rPr>
        <w:t xml:space="preserve"> átgondolása javasolt</w:t>
      </w:r>
      <w:r w:rsidR="005E55A4" w:rsidRPr="00390549">
        <w:rPr>
          <w:rFonts w:ascii="Times New Roman" w:hAnsi="Times New Roman" w:cs="Times New Roman"/>
          <w:i/>
        </w:rPr>
        <w:t>:</w:t>
      </w:r>
    </w:p>
    <w:p w:rsidR="00FC49AA" w:rsidRPr="00390549" w:rsidRDefault="00FC49AA" w:rsidP="005C7E1A">
      <w:pPr>
        <w:rPr>
          <w:rFonts w:ascii="Times New Roman" w:hAnsi="Times New Roman" w:cs="Times New Roman"/>
          <w:i/>
        </w:rPr>
      </w:pPr>
    </w:p>
    <w:p w:rsidR="009126FE" w:rsidRPr="00390549" w:rsidRDefault="009126FE" w:rsidP="009126FE">
      <w:pPr>
        <w:pStyle w:val="Listaszerbekezds"/>
        <w:numPr>
          <w:ilvl w:val="0"/>
          <w:numId w:val="16"/>
        </w:numPr>
        <w:spacing w:after="200" w:line="276" w:lineRule="auto"/>
        <w:ind w:left="709" w:hanging="283"/>
        <w:contextualSpacing/>
        <w:rPr>
          <w:rFonts w:ascii="Times New Roman" w:hAnsi="Times New Roman"/>
          <w:i/>
          <w:szCs w:val="24"/>
        </w:rPr>
      </w:pPr>
      <w:r w:rsidRPr="00390549">
        <w:rPr>
          <w:rFonts w:ascii="Times New Roman" w:hAnsi="Times New Roman"/>
          <w:i/>
          <w:szCs w:val="24"/>
        </w:rPr>
        <w:t>gépészeti. épületgépészeti veszteségfeltárás vagy energetikai audit elkészíttetése</w:t>
      </w:r>
    </w:p>
    <w:p w:rsidR="00FC49AA" w:rsidRPr="00390549" w:rsidRDefault="0069474E" w:rsidP="00E5432F">
      <w:pPr>
        <w:pStyle w:val="Listaszerbekezds"/>
        <w:numPr>
          <w:ilvl w:val="0"/>
          <w:numId w:val="16"/>
        </w:numPr>
        <w:spacing w:after="200" w:line="276" w:lineRule="auto"/>
        <w:ind w:left="709" w:hanging="283"/>
        <w:contextualSpacing/>
        <w:rPr>
          <w:rFonts w:ascii="Times New Roman" w:hAnsi="Times New Roman"/>
          <w:i/>
          <w:szCs w:val="24"/>
        </w:rPr>
      </w:pPr>
      <w:r w:rsidRPr="00390549">
        <w:rPr>
          <w:rFonts w:ascii="Times New Roman" w:hAnsi="Times New Roman"/>
          <w:i/>
          <w:szCs w:val="24"/>
        </w:rPr>
        <w:t>ü</w:t>
      </w:r>
      <w:r w:rsidR="00E3397D" w:rsidRPr="00390549">
        <w:rPr>
          <w:rFonts w:ascii="Times New Roman" w:hAnsi="Times New Roman"/>
          <w:i/>
          <w:szCs w:val="24"/>
        </w:rPr>
        <w:t>zemeltetési szokások változtatása</w:t>
      </w:r>
      <w:r w:rsidR="000B21F3" w:rsidRPr="00390549">
        <w:rPr>
          <w:rFonts w:ascii="Times New Roman" w:hAnsi="Times New Roman"/>
          <w:i/>
          <w:szCs w:val="24"/>
        </w:rPr>
        <w:t>, felelősök kijelölése</w:t>
      </w:r>
      <w:r w:rsidR="00FC49AA" w:rsidRPr="00390549">
        <w:rPr>
          <w:rFonts w:ascii="Times New Roman" w:hAnsi="Times New Roman"/>
          <w:i/>
          <w:szCs w:val="24"/>
        </w:rPr>
        <w:t xml:space="preserve"> (pl.</w:t>
      </w:r>
      <w:r w:rsidR="00670786" w:rsidRPr="00390549">
        <w:rPr>
          <w:rFonts w:ascii="Times New Roman" w:hAnsi="Times New Roman"/>
          <w:i/>
          <w:szCs w:val="24"/>
        </w:rPr>
        <w:t xml:space="preserve"> </w:t>
      </w:r>
      <w:r w:rsidR="00FC49AA" w:rsidRPr="00390549">
        <w:rPr>
          <w:rFonts w:ascii="Times New Roman" w:hAnsi="Times New Roman"/>
          <w:i/>
          <w:szCs w:val="24"/>
        </w:rPr>
        <w:t xml:space="preserve">nyáron éjszakai átszellőztetés; </w:t>
      </w:r>
      <w:r w:rsidR="00CE6024" w:rsidRPr="00390549">
        <w:rPr>
          <w:rFonts w:ascii="Times New Roman" w:hAnsi="Times New Roman"/>
          <w:i/>
          <w:szCs w:val="24"/>
        </w:rPr>
        <w:t>gépi szellőztetés hiányában éss</w:t>
      </w:r>
      <w:r w:rsidR="00FC49AA" w:rsidRPr="00390549">
        <w:rPr>
          <w:rFonts w:ascii="Times New Roman" w:hAnsi="Times New Roman"/>
          <w:i/>
          <w:szCs w:val="24"/>
        </w:rPr>
        <w:t>zerű szellőztetés télen)</w:t>
      </w:r>
    </w:p>
    <w:p w:rsidR="00E3397D" w:rsidRPr="00390549" w:rsidRDefault="0069474E" w:rsidP="00230638">
      <w:pPr>
        <w:pStyle w:val="Listaszerbekezds"/>
        <w:numPr>
          <w:ilvl w:val="0"/>
          <w:numId w:val="16"/>
        </w:numPr>
        <w:spacing w:after="160" w:line="259" w:lineRule="auto"/>
        <w:ind w:left="709" w:hanging="283"/>
        <w:contextualSpacing/>
        <w:jc w:val="left"/>
        <w:rPr>
          <w:rFonts w:ascii="Times New Roman" w:hAnsi="Times New Roman"/>
          <w:i/>
          <w:szCs w:val="24"/>
        </w:rPr>
      </w:pPr>
      <w:r w:rsidRPr="00390549">
        <w:rPr>
          <w:rFonts w:ascii="Times New Roman" w:hAnsi="Times New Roman"/>
          <w:i/>
          <w:szCs w:val="24"/>
        </w:rPr>
        <w:t>ü</w:t>
      </w:r>
      <w:r w:rsidR="00E3397D" w:rsidRPr="00390549">
        <w:rPr>
          <w:rFonts w:ascii="Times New Roman" w:hAnsi="Times New Roman"/>
          <w:i/>
          <w:szCs w:val="24"/>
        </w:rPr>
        <w:t>zemeltetési menetrendek átalakítása (fűtési, hűtési</w:t>
      </w:r>
      <w:r w:rsidR="000B21F3" w:rsidRPr="00390549">
        <w:rPr>
          <w:rFonts w:ascii="Times New Roman" w:hAnsi="Times New Roman"/>
          <w:i/>
          <w:szCs w:val="24"/>
        </w:rPr>
        <w:t>, szellőztetési</w:t>
      </w:r>
      <w:r w:rsidR="00E3397D" w:rsidRPr="00390549">
        <w:rPr>
          <w:rFonts w:ascii="Times New Roman" w:hAnsi="Times New Roman"/>
          <w:i/>
          <w:szCs w:val="24"/>
        </w:rPr>
        <w:t xml:space="preserve"> napi, heti menetrend</w:t>
      </w:r>
      <w:r w:rsidR="008979FC" w:rsidRPr="00390549">
        <w:rPr>
          <w:rFonts w:ascii="Times New Roman" w:hAnsi="Times New Roman"/>
          <w:i/>
          <w:szCs w:val="24"/>
        </w:rPr>
        <w:t xml:space="preserve">, </w:t>
      </w:r>
      <w:r w:rsidR="00FC49AA" w:rsidRPr="00390549">
        <w:rPr>
          <w:rFonts w:ascii="Times New Roman" w:hAnsi="Times New Roman"/>
          <w:i/>
          <w:szCs w:val="24"/>
        </w:rPr>
        <w:t xml:space="preserve">az üzemszünetben a belső hőmérséklet csökkentése a fűtési szezonban, hosszabb szünetekben az iskolákban a </w:t>
      </w:r>
      <w:r w:rsidR="007C006C" w:rsidRPr="00390549">
        <w:rPr>
          <w:rFonts w:ascii="Times New Roman" w:hAnsi="Times New Roman"/>
          <w:i/>
          <w:szCs w:val="24"/>
        </w:rPr>
        <w:t xml:space="preserve">használati melegvíz </w:t>
      </w:r>
      <w:r w:rsidR="00FC49AA" w:rsidRPr="00390549">
        <w:rPr>
          <w:rFonts w:ascii="Times New Roman" w:hAnsi="Times New Roman"/>
          <w:i/>
          <w:szCs w:val="24"/>
        </w:rPr>
        <w:t>cirkuláció szüneteltetése</w:t>
      </w:r>
      <w:r w:rsidR="00E3397D" w:rsidRPr="00390549">
        <w:rPr>
          <w:rFonts w:ascii="Times New Roman" w:hAnsi="Times New Roman"/>
          <w:i/>
          <w:szCs w:val="24"/>
        </w:rPr>
        <w:t>)</w:t>
      </w:r>
    </w:p>
    <w:p w:rsidR="00302950" w:rsidRPr="00390549" w:rsidRDefault="0069474E" w:rsidP="00230638">
      <w:pPr>
        <w:pStyle w:val="Listaszerbekezds"/>
        <w:numPr>
          <w:ilvl w:val="0"/>
          <w:numId w:val="8"/>
        </w:numPr>
        <w:spacing w:after="160" w:line="259" w:lineRule="auto"/>
        <w:ind w:left="709" w:hanging="283"/>
        <w:contextualSpacing/>
        <w:jc w:val="left"/>
        <w:rPr>
          <w:rFonts w:ascii="Times New Roman" w:hAnsi="Times New Roman"/>
          <w:i/>
          <w:szCs w:val="24"/>
        </w:rPr>
      </w:pPr>
      <w:r w:rsidRPr="00390549">
        <w:rPr>
          <w:rFonts w:ascii="Times New Roman" w:hAnsi="Times New Roman"/>
          <w:i/>
          <w:szCs w:val="24"/>
        </w:rPr>
        <w:t>f</w:t>
      </w:r>
      <w:r w:rsidR="00401948" w:rsidRPr="00390549">
        <w:rPr>
          <w:rFonts w:ascii="Times New Roman" w:hAnsi="Times New Roman"/>
          <w:i/>
          <w:szCs w:val="24"/>
        </w:rPr>
        <w:t>űtési rendszer vízhőmérséklet</w:t>
      </w:r>
      <w:r w:rsidR="008979FC" w:rsidRPr="00390549">
        <w:rPr>
          <w:rFonts w:ascii="Times New Roman" w:hAnsi="Times New Roman"/>
          <w:i/>
          <w:szCs w:val="24"/>
        </w:rPr>
        <w:t>ének</w:t>
      </w:r>
      <w:r w:rsidR="00401948" w:rsidRPr="00390549">
        <w:rPr>
          <w:rFonts w:ascii="Times New Roman" w:hAnsi="Times New Roman"/>
          <w:i/>
          <w:szCs w:val="24"/>
        </w:rPr>
        <w:t xml:space="preserve"> csökkentés</w:t>
      </w:r>
      <w:r w:rsidR="008979FC" w:rsidRPr="00390549">
        <w:rPr>
          <w:rFonts w:ascii="Times New Roman" w:hAnsi="Times New Roman"/>
          <w:i/>
          <w:szCs w:val="24"/>
        </w:rPr>
        <w:t xml:space="preserve">e </w:t>
      </w:r>
      <w:r w:rsidR="008171E0" w:rsidRPr="00390549">
        <w:rPr>
          <w:rFonts w:ascii="Times New Roman" w:hAnsi="Times New Roman"/>
          <w:i/>
          <w:szCs w:val="24"/>
        </w:rPr>
        <w:t>(</w:t>
      </w:r>
      <w:r w:rsidR="00401948" w:rsidRPr="00390549">
        <w:rPr>
          <w:rFonts w:ascii="Times New Roman" w:hAnsi="Times New Roman"/>
          <w:i/>
          <w:szCs w:val="24"/>
        </w:rPr>
        <w:t>a külső hőmérséklet függvényében a fűtővíz hőmérséklete csökkenthető</w:t>
      </w:r>
      <w:r w:rsidR="008171E0" w:rsidRPr="00390549">
        <w:rPr>
          <w:rFonts w:ascii="Times New Roman" w:hAnsi="Times New Roman"/>
          <w:i/>
          <w:szCs w:val="24"/>
        </w:rPr>
        <w:t>)</w:t>
      </w:r>
    </w:p>
    <w:p w:rsidR="00E054EF" w:rsidRPr="00390549" w:rsidRDefault="0069474E" w:rsidP="00230638">
      <w:pPr>
        <w:pStyle w:val="Listaszerbekezds"/>
        <w:numPr>
          <w:ilvl w:val="0"/>
          <w:numId w:val="8"/>
        </w:numPr>
        <w:spacing w:after="160" w:line="259" w:lineRule="auto"/>
        <w:ind w:left="709" w:hanging="283"/>
        <w:contextualSpacing/>
        <w:jc w:val="left"/>
        <w:rPr>
          <w:rFonts w:ascii="Times New Roman" w:hAnsi="Times New Roman"/>
          <w:i/>
          <w:szCs w:val="24"/>
        </w:rPr>
      </w:pPr>
      <w:r w:rsidRPr="00390549">
        <w:rPr>
          <w:rFonts w:ascii="Times New Roman" w:hAnsi="Times New Roman"/>
          <w:i/>
          <w:szCs w:val="24"/>
        </w:rPr>
        <w:t>l</w:t>
      </w:r>
      <w:r w:rsidR="00E054EF" w:rsidRPr="00390549">
        <w:rPr>
          <w:rFonts w:ascii="Times New Roman" w:hAnsi="Times New Roman"/>
          <w:i/>
          <w:szCs w:val="24"/>
        </w:rPr>
        <w:t>égtechnika szakaszos üzem</w:t>
      </w:r>
      <w:r w:rsidR="00670798" w:rsidRPr="00390549">
        <w:rPr>
          <w:rFonts w:ascii="Times New Roman" w:hAnsi="Times New Roman"/>
          <w:i/>
          <w:szCs w:val="24"/>
        </w:rPr>
        <w:t>eltetése (</w:t>
      </w:r>
      <w:r w:rsidR="00E054EF" w:rsidRPr="00390549">
        <w:rPr>
          <w:rFonts w:ascii="Times New Roman" w:hAnsi="Times New Roman"/>
          <w:i/>
          <w:szCs w:val="24"/>
        </w:rPr>
        <w:t>csökkentett légszállítású üzemeltetés beiktatásával az energiafelhaszná</w:t>
      </w:r>
      <w:r w:rsidR="00670798" w:rsidRPr="00390549">
        <w:rPr>
          <w:rFonts w:ascii="Times New Roman" w:hAnsi="Times New Roman"/>
          <w:i/>
          <w:szCs w:val="24"/>
        </w:rPr>
        <w:t>lás csökkenthető)</w:t>
      </w:r>
    </w:p>
    <w:p w:rsidR="00E3397D" w:rsidRPr="00390549" w:rsidRDefault="0069474E" w:rsidP="00230638">
      <w:pPr>
        <w:pStyle w:val="Listaszerbekezds"/>
        <w:numPr>
          <w:ilvl w:val="0"/>
          <w:numId w:val="8"/>
        </w:numPr>
        <w:spacing w:after="160" w:line="259" w:lineRule="auto"/>
        <w:ind w:left="709" w:hanging="283"/>
        <w:contextualSpacing/>
        <w:jc w:val="left"/>
        <w:rPr>
          <w:rFonts w:ascii="Times New Roman" w:hAnsi="Times New Roman"/>
          <w:i/>
          <w:szCs w:val="24"/>
        </w:rPr>
      </w:pPr>
      <w:r w:rsidRPr="00390549">
        <w:rPr>
          <w:rFonts w:ascii="Times New Roman" w:hAnsi="Times New Roman"/>
          <w:i/>
          <w:szCs w:val="24"/>
        </w:rPr>
        <w:t>h</w:t>
      </w:r>
      <w:r w:rsidR="00E3397D" w:rsidRPr="00390549">
        <w:rPr>
          <w:rFonts w:ascii="Times New Roman" w:hAnsi="Times New Roman"/>
          <w:i/>
          <w:szCs w:val="24"/>
        </w:rPr>
        <w:t>űtési előremenő hőmérséklet növelési lehetősége</w:t>
      </w:r>
    </w:p>
    <w:p w:rsidR="00E3397D" w:rsidRPr="00390549" w:rsidRDefault="0069474E" w:rsidP="00230638">
      <w:pPr>
        <w:pStyle w:val="Listaszerbekezds"/>
        <w:numPr>
          <w:ilvl w:val="0"/>
          <w:numId w:val="8"/>
        </w:numPr>
        <w:spacing w:after="160" w:line="259" w:lineRule="auto"/>
        <w:ind w:left="709" w:hanging="283"/>
        <w:contextualSpacing/>
        <w:jc w:val="left"/>
        <w:rPr>
          <w:rFonts w:ascii="Times New Roman" w:hAnsi="Times New Roman"/>
          <w:i/>
          <w:szCs w:val="24"/>
        </w:rPr>
      </w:pPr>
      <w:r w:rsidRPr="00390549">
        <w:rPr>
          <w:rFonts w:ascii="Times New Roman" w:hAnsi="Times New Roman"/>
          <w:i/>
          <w:szCs w:val="24"/>
        </w:rPr>
        <w:t>h</w:t>
      </w:r>
      <w:r w:rsidR="00401948" w:rsidRPr="00390549">
        <w:rPr>
          <w:rFonts w:ascii="Times New Roman" w:hAnsi="Times New Roman"/>
          <w:i/>
          <w:szCs w:val="24"/>
        </w:rPr>
        <w:t>űtőközeg hőmérséklet optimalizálása</w:t>
      </w:r>
    </w:p>
    <w:p w:rsidR="00401948" w:rsidRPr="00390549" w:rsidRDefault="0069474E" w:rsidP="00230638">
      <w:pPr>
        <w:pStyle w:val="Listaszerbekezds"/>
        <w:numPr>
          <w:ilvl w:val="0"/>
          <w:numId w:val="8"/>
        </w:numPr>
        <w:spacing w:after="160" w:line="259" w:lineRule="auto"/>
        <w:ind w:left="709" w:hanging="283"/>
        <w:contextualSpacing/>
        <w:jc w:val="left"/>
        <w:rPr>
          <w:rFonts w:ascii="Times New Roman" w:hAnsi="Times New Roman"/>
          <w:i/>
          <w:szCs w:val="24"/>
        </w:rPr>
      </w:pPr>
      <w:r w:rsidRPr="00390549">
        <w:rPr>
          <w:rFonts w:ascii="Times New Roman" w:hAnsi="Times New Roman"/>
          <w:i/>
          <w:szCs w:val="24"/>
        </w:rPr>
        <w:t>l</w:t>
      </w:r>
      <w:r w:rsidR="00E3397D" w:rsidRPr="00390549">
        <w:rPr>
          <w:rFonts w:ascii="Times New Roman" w:hAnsi="Times New Roman"/>
          <w:i/>
          <w:szCs w:val="24"/>
        </w:rPr>
        <w:t>ekötött teljesítmé</w:t>
      </w:r>
      <w:r w:rsidR="00401948" w:rsidRPr="00390549">
        <w:rPr>
          <w:rFonts w:ascii="Times New Roman" w:hAnsi="Times New Roman"/>
          <w:i/>
          <w:szCs w:val="24"/>
        </w:rPr>
        <w:t>nyek csökkentésének lehetőségei</w:t>
      </w:r>
      <w:r w:rsidR="000B21F3" w:rsidRPr="00390549">
        <w:rPr>
          <w:rFonts w:ascii="Times New Roman" w:hAnsi="Times New Roman"/>
          <w:i/>
          <w:szCs w:val="24"/>
        </w:rPr>
        <w:t>, szolgáltatói szerződések felülvizsgálata</w:t>
      </w:r>
    </w:p>
    <w:p w:rsidR="00302950" w:rsidRPr="00390549" w:rsidRDefault="0069474E" w:rsidP="00230638">
      <w:pPr>
        <w:pStyle w:val="Listaszerbekezds"/>
        <w:numPr>
          <w:ilvl w:val="0"/>
          <w:numId w:val="8"/>
        </w:numPr>
        <w:spacing w:after="160" w:line="259" w:lineRule="auto"/>
        <w:ind w:left="709" w:hanging="283"/>
        <w:contextualSpacing/>
        <w:jc w:val="left"/>
        <w:rPr>
          <w:rFonts w:ascii="Times New Roman" w:hAnsi="Times New Roman"/>
          <w:i/>
          <w:szCs w:val="24"/>
        </w:rPr>
      </w:pPr>
      <w:r w:rsidRPr="00390549">
        <w:rPr>
          <w:rFonts w:ascii="Times New Roman" w:hAnsi="Times New Roman"/>
          <w:i/>
          <w:szCs w:val="24"/>
        </w:rPr>
        <w:t>e</w:t>
      </w:r>
      <w:r w:rsidR="00302950" w:rsidRPr="00390549">
        <w:rPr>
          <w:rFonts w:ascii="Times New Roman" w:hAnsi="Times New Roman"/>
          <w:i/>
          <w:szCs w:val="24"/>
        </w:rPr>
        <w:t>nergetikai rendszer beszabályozása</w:t>
      </w:r>
      <w:r w:rsidR="000B21F3" w:rsidRPr="00390549">
        <w:rPr>
          <w:rFonts w:ascii="Times New Roman" w:hAnsi="Times New Roman"/>
          <w:i/>
          <w:szCs w:val="24"/>
        </w:rPr>
        <w:t>, folyamatos ellenőrzé</w:t>
      </w:r>
      <w:r w:rsidR="008171E0" w:rsidRPr="00390549">
        <w:rPr>
          <w:rFonts w:ascii="Times New Roman" w:hAnsi="Times New Roman"/>
          <w:i/>
          <w:szCs w:val="24"/>
        </w:rPr>
        <w:t>s</w:t>
      </w:r>
    </w:p>
    <w:p w:rsidR="00302950" w:rsidRPr="00390549" w:rsidRDefault="0069474E" w:rsidP="00230638">
      <w:pPr>
        <w:pStyle w:val="Listaszerbekezds"/>
        <w:numPr>
          <w:ilvl w:val="0"/>
          <w:numId w:val="8"/>
        </w:numPr>
        <w:spacing w:after="160" w:line="259" w:lineRule="auto"/>
        <w:ind w:left="709" w:hanging="283"/>
        <w:contextualSpacing/>
        <w:jc w:val="left"/>
        <w:rPr>
          <w:rFonts w:ascii="Times New Roman" w:hAnsi="Times New Roman"/>
          <w:i/>
          <w:szCs w:val="24"/>
        </w:rPr>
      </w:pPr>
      <w:r w:rsidRPr="00390549">
        <w:rPr>
          <w:rFonts w:ascii="Times New Roman" w:hAnsi="Times New Roman"/>
          <w:i/>
          <w:szCs w:val="24"/>
        </w:rPr>
        <w:t>t</w:t>
      </w:r>
      <w:r w:rsidR="00302950" w:rsidRPr="00390549">
        <w:rPr>
          <w:rFonts w:ascii="Times New Roman" w:hAnsi="Times New Roman"/>
          <w:i/>
          <w:szCs w:val="24"/>
        </w:rPr>
        <w:t>ervszerű megelőző karbantartás</w:t>
      </w:r>
    </w:p>
    <w:p w:rsidR="00A27BCF" w:rsidRPr="00390549" w:rsidRDefault="0069474E" w:rsidP="00230638">
      <w:pPr>
        <w:pStyle w:val="Listaszerbekezds"/>
        <w:numPr>
          <w:ilvl w:val="0"/>
          <w:numId w:val="8"/>
        </w:numPr>
        <w:spacing w:after="160" w:line="259" w:lineRule="auto"/>
        <w:ind w:left="709" w:hanging="283"/>
        <w:contextualSpacing/>
        <w:jc w:val="left"/>
        <w:rPr>
          <w:rFonts w:ascii="Times New Roman" w:hAnsi="Times New Roman"/>
          <w:i/>
          <w:szCs w:val="24"/>
        </w:rPr>
      </w:pPr>
      <w:r w:rsidRPr="00390549">
        <w:rPr>
          <w:rFonts w:ascii="Times New Roman" w:hAnsi="Times New Roman"/>
          <w:i/>
          <w:szCs w:val="24"/>
        </w:rPr>
        <w:t>ü</w:t>
      </w:r>
      <w:r w:rsidR="00A27BCF" w:rsidRPr="00390549">
        <w:rPr>
          <w:rFonts w:ascii="Times New Roman" w:hAnsi="Times New Roman"/>
          <w:i/>
          <w:szCs w:val="24"/>
        </w:rPr>
        <w:t>zemviteli javaslatok – a rendszerek üzemelési hatékonysága a rendszeres ellenőrzéssel, karbantartással növelhető</w:t>
      </w:r>
      <w:r w:rsidR="008745CB" w:rsidRPr="00390549">
        <w:rPr>
          <w:rFonts w:ascii="Times New Roman" w:hAnsi="Times New Roman"/>
          <w:i/>
          <w:szCs w:val="24"/>
        </w:rPr>
        <w:t>:</w:t>
      </w:r>
    </w:p>
    <w:p w:rsidR="00A27BCF" w:rsidRPr="00390549" w:rsidRDefault="00B60D9D" w:rsidP="00230638">
      <w:pPr>
        <w:pStyle w:val="Listaszerbekezds"/>
        <w:numPr>
          <w:ilvl w:val="1"/>
          <w:numId w:val="8"/>
        </w:numPr>
        <w:spacing w:after="160" w:line="259" w:lineRule="auto"/>
        <w:ind w:left="709" w:firstLine="284"/>
        <w:contextualSpacing/>
        <w:jc w:val="left"/>
        <w:rPr>
          <w:rFonts w:ascii="Times New Roman" w:hAnsi="Times New Roman"/>
          <w:i/>
          <w:szCs w:val="24"/>
        </w:rPr>
      </w:pPr>
      <w:r w:rsidRPr="00390549">
        <w:rPr>
          <w:rFonts w:ascii="Times New Roman" w:hAnsi="Times New Roman"/>
          <w:i/>
          <w:szCs w:val="24"/>
        </w:rPr>
        <w:t>r</w:t>
      </w:r>
      <w:r w:rsidR="00A27BCF" w:rsidRPr="00390549">
        <w:rPr>
          <w:rFonts w:ascii="Times New Roman" w:hAnsi="Times New Roman"/>
          <w:i/>
          <w:szCs w:val="24"/>
        </w:rPr>
        <w:t>endszerek beszabályozása: ellenőrizni kell a szabályozó elemek állapotát, beállítási értékek meglétét</w:t>
      </w:r>
    </w:p>
    <w:p w:rsidR="00A27BCF" w:rsidRPr="00390549" w:rsidRDefault="00B60D9D" w:rsidP="00230638">
      <w:pPr>
        <w:pStyle w:val="Listaszerbekezds"/>
        <w:numPr>
          <w:ilvl w:val="1"/>
          <w:numId w:val="8"/>
        </w:numPr>
        <w:spacing w:after="160" w:line="259" w:lineRule="auto"/>
        <w:ind w:left="709" w:firstLine="284"/>
        <w:contextualSpacing/>
        <w:jc w:val="left"/>
        <w:rPr>
          <w:rFonts w:ascii="Times New Roman" w:hAnsi="Times New Roman"/>
          <w:i/>
          <w:szCs w:val="24"/>
        </w:rPr>
      </w:pPr>
      <w:r w:rsidRPr="00390549">
        <w:rPr>
          <w:rFonts w:ascii="Times New Roman" w:hAnsi="Times New Roman"/>
          <w:i/>
          <w:szCs w:val="24"/>
        </w:rPr>
        <w:t>k</w:t>
      </w:r>
      <w:r w:rsidR="00A27BCF" w:rsidRPr="00390549">
        <w:rPr>
          <w:rFonts w:ascii="Times New Roman" w:hAnsi="Times New Roman"/>
          <w:i/>
          <w:szCs w:val="24"/>
        </w:rPr>
        <w:t>arbantartás: szűrők, ventilátor ékszíjak, rendszerlégtelenítés, hőszigetelés ellenőrzése</w:t>
      </w:r>
    </w:p>
    <w:p w:rsidR="00175A9D" w:rsidRPr="00390549" w:rsidRDefault="0069474E" w:rsidP="00230638">
      <w:pPr>
        <w:pStyle w:val="Listaszerbekezds"/>
        <w:numPr>
          <w:ilvl w:val="0"/>
          <w:numId w:val="8"/>
        </w:numPr>
        <w:spacing w:after="160" w:line="259" w:lineRule="auto"/>
        <w:ind w:left="709" w:hanging="283"/>
        <w:contextualSpacing/>
        <w:jc w:val="left"/>
        <w:rPr>
          <w:rFonts w:ascii="Times New Roman" w:hAnsi="Times New Roman"/>
          <w:i/>
          <w:szCs w:val="24"/>
        </w:rPr>
      </w:pPr>
      <w:r w:rsidRPr="00390549">
        <w:rPr>
          <w:rFonts w:ascii="Times New Roman" w:hAnsi="Times New Roman"/>
          <w:i/>
          <w:szCs w:val="24"/>
        </w:rPr>
        <w:t>s</w:t>
      </w:r>
      <w:r w:rsidR="00175A9D" w:rsidRPr="00390549">
        <w:rPr>
          <w:rFonts w:ascii="Times New Roman" w:hAnsi="Times New Roman"/>
          <w:i/>
          <w:szCs w:val="24"/>
        </w:rPr>
        <w:t>zemléletformál</w:t>
      </w:r>
      <w:r w:rsidR="00E5432F" w:rsidRPr="00390549">
        <w:rPr>
          <w:rFonts w:ascii="Times New Roman" w:hAnsi="Times New Roman"/>
          <w:i/>
          <w:szCs w:val="24"/>
        </w:rPr>
        <w:t>ó</w:t>
      </w:r>
      <w:r w:rsidR="00175A9D" w:rsidRPr="00390549">
        <w:rPr>
          <w:rFonts w:ascii="Times New Roman" w:hAnsi="Times New Roman"/>
          <w:i/>
          <w:szCs w:val="24"/>
        </w:rPr>
        <w:t xml:space="preserve"> intézkedések</w:t>
      </w:r>
    </w:p>
    <w:p w:rsidR="008745CB" w:rsidRPr="00390549" w:rsidRDefault="00B60D9D" w:rsidP="00230638">
      <w:pPr>
        <w:pStyle w:val="Listaszerbekezds"/>
        <w:numPr>
          <w:ilvl w:val="1"/>
          <w:numId w:val="8"/>
        </w:numPr>
        <w:spacing w:after="160" w:line="259" w:lineRule="auto"/>
        <w:ind w:left="709" w:firstLine="284"/>
        <w:contextualSpacing/>
        <w:jc w:val="left"/>
        <w:rPr>
          <w:rFonts w:ascii="Times New Roman" w:hAnsi="Times New Roman"/>
          <w:i/>
          <w:szCs w:val="24"/>
        </w:rPr>
      </w:pPr>
      <w:r w:rsidRPr="00390549">
        <w:rPr>
          <w:rFonts w:ascii="Times New Roman" w:hAnsi="Times New Roman"/>
          <w:i/>
          <w:szCs w:val="24"/>
        </w:rPr>
        <w:t>ü</w:t>
      </w:r>
      <w:r w:rsidR="00175A9D" w:rsidRPr="00390549">
        <w:rPr>
          <w:rFonts w:ascii="Times New Roman" w:hAnsi="Times New Roman"/>
          <w:i/>
          <w:szCs w:val="24"/>
        </w:rPr>
        <w:t xml:space="preserve">zemeltető személyzet, dolgozók </w:t>
      </w:r>
      <w:r w:rsidR="006B4C90" w:rsidRPr="00390549">
        <w:rPr>
          <w:rFonts w:ascii="Times New Roman" w:hAnsi="Times New Roman"/>
          <w:i/>
          <w:szCs w:val="24"/>
        </w:rPr>
        <w:t>energiahatékonyság</w:t>
      </w:r>
      <w:r w:rsidR="008745CB" w:rsidRPr="00390549">
        <w:rPr>
          <w:rFonts w:ascii="Times New Roman" w:hAnsi="Times New Roman"/>
          <w:i/>
          <w:szCs w:val="24"/>
        </w:rPr>
        <w:t>i</w:t>
      </w:r>
      <w:r w:rsidR="006B4C90" w:rsidRPr="00390549">
        <w:rPr>
          <w:rFonts w:ascii="Times New Roman" w:hAnsi="Times New Roman"/>
          <w:i/>
          <w:szCs w:val="24"/>
        </w:rPr>
        <w:t xml:space="preserve"> </w:t>
      </w:r>
      <w:r w:rsidR="008745CB" w:rsidRPr="00390549">
        <w:rPr>
          <w:rFonts w:ascii="Times New Roman" w:hAnsi="Times New Roman"/>
          <w:i/>
          <w:szCs w:val="24"/>
        </w:rPr>
        <w:t>képzése</w:t>
      </w:r>
    </w:p>
    <w:p w:rsidR="008745CB" w:rsidRPr="00390549" w:rsidRDefault="00B60D9D" w:rsidP="00230638">
      <w:pPr>
        <w:pStyle w:val="Listaszerbekezds"/>
        <w:numPr>
          <w:ilvl w:val="1"/>
          <w:numId w:val="8"/>
        </w:numPr>
        <w:spacing w:after="160" w:line="259" w:lineRule="auto"/>
        <w:ind w:left="709" w:firstLine="284"/>
        <w:contextualSpacing/>
        <w:jc w:val="left"/>
        <w:rPr>
          <w:rFonts w:ascii="Times New Roman" w:hAnsi="Times New Roman"/>
          <w:i/>
          <w:szCs w:val="24"/>
        </w:rPr>
      </w:pPr>
      <w:r w:rsidRPr="00390549">
        <w:rPr>
          <w:rFonts w:ascii="Times New Roman" w:hAnsi="Times New Roman"/>
          <w:i/>
          <w:szCs w:val="24"/>
        </w:rPr>
        <w:t>f</w:t>
      </w:r>
      <w:r w:rsidR="008745CB" w:rsidRPr="00390549">
        <w:rPr>
          <w:rFonts w:ascii="Times New Roman" w:hAnsi="Times New Roman"/>
          <w:i/>
          <w:szCs w:val="24"/>
        </w:rPr>
        <w:t>elhasználói szokások megváltoztatása, felelősök kijelölése</w:t>
      </w:r>
    </w:p>
    <w:p w:rsidR="00175A9D" w:rsidRPr="00390549" w:rsidRDefault="00B60D9D" w:rsidP="00230638">
      <w:pPr>
        <w:pStyle w:val="Listaszerbekezds"/>
        <w:numPr>
          <w:ilvl w:val="1"/>
          <w:numId w:val="8"/>
        </w:numPr>
        <w:spacing w:after="160" w:line="259" w:lineRule="auto"/>
        <w:ind w:left="709" w:firstLine="284"/>
        <w:contextualSpacing/>
        <w:jc w:val="left"/>
        <w:rPr>
          <w:rFonts w:ascii="Times New Roman" w:hAnsi="Times New Roman"/>
          <w:i/>
          <w:szCs w:val="24"/>
        </w:rPr>
      </w:pPr>
      <w:r w:rsidRPr="00390549">
        <w:rPr>
          <w:rFonts w:ascii="Times New Roman" w:hAnsi="Times New Roman"/>
          <w:i/>
          <w:szCs w:val="24"/>
        </w:rPr>
        <w:lastRenderedPageBreak/>
        <w:t>t</w:t>
      </w:r>
      <w:r w:rsidR="00175A9D" w:rsidRPr="00390549">
        <w:rPr>
          <w:rFonts w:ascii="Times New Roman" w:hAnsi="Times New Roman"/>
          <w:i/>
          <w:szCs w:val="24"/>
        </w:rPr>
        <w:t xml:space="preserve">ájékoztató kiadványok </w:t>
      </w:r>
    </w:p>
    <w:p w:rsidR="00175A9D" w:rsidRPr="00390549" w:rsidRDefault="00B60D9D" w:rsidP="00230638">
      <w:pPr>
        <w:pStyle w:val="Listaszerbekezds"/>
        <w:numPr>
          <w:ilvl w:val="1"/>
          <w:numId w:val="8"/>
        </w:numPr>
        <w:spacing w:after="160" w:line="259" w:lineRule="auto"/>
        <w:ind w:left="709" w:firstLine="284"/>
        <w:contextualSpacing/>
        <w:jc w:val="left"/>
        <w:rPr>
          <w:rFonts w:ascii="Times New Roman" w:hAnsi="Times New Roman"/>
          <w:i/>
          <w:szCs w:val="24"/>
        </w:rPr>
      </w:pPr>
      <w:r w:rsidRPr="00390549">
        <w:rPr>
          <w:rFonts w:ascii="Times New Roman" w:hAnsi="Times New Roman"/>
          <w:i/>
          <w:szCs w:val="24"/>
        </w:rPr>
        <w:t>f</w:t>
      </w:r>
      <w:r w:rsidR="00175A9D" w:rsidRPr="00390549">
        <w:rPr>
          <w:rFonts w:ascii="Times New Roman" w:hAnsi="Times New Roman"/>
          <w:i/>
          <w:szCs w:val="24"/>
        </w:rPr>
        <w:t xml:space="preserve">igyelemfelhívó feliratok elhelyezése </w:t>
      </w:r>
    </w:p>
    <w:p w:rsidR="000D0930" w:rsidRPr="00390549" w:rsidRDefault="00B60D9D" w:rsidP="000D0930">
      <w:pPr>
        <w:pStyle w:val="Listaszerbekezds"/>
        <w:numPr>
          <w:ilvl w:val="1"/>
          <w:numId w:val="8"/>
        </w:numPr>
        <w:spacing w:after="160" w:line="259" w:lineRule="auto"/>
        <w:ind w:left="709" w:firstLine="284"/>
        <w:contextualSpacing/>
        <w:jc w:val="left"/>
        <w:rPr>
          <w:rFonts w:ascii="Times New Roman" w:hAnsi="Times New Roman"/>
          <w:i/>
          <w:szCs w:val="24"/>
        </w:rPr>
      </w:pPr>
      <w:r w:rsidRPr="00390549">
        <w:rPr>
          <w:rFonts w:ascii="Times New Roman" w:hAnsi="Times New Roman"/>
          <w:i/>
          <w:szCs w:val="24"/>
        </w:rPr>
        <w:t>e</w:t>
      </w:r>
      <w:r w:rsidR="00175A9D" w:rsidRPr="00390549">
        <w:rPr>
          <w:rFonts w:ascii="Times New Roman" w:hAnsi="Times New Roman"/>
          <w:i/>
          <w:szCs w:val="24"/>
        </w:rPr>
        <w:t>nergiamegtakarításra vonatkozó dolgozói javaslatok</w:t>
      </w:r>
      <w:r w:rsidR="000D0930" w:rsidRPr="00390549">
        <w:rPr>
          <w:rFonts w:ascii="Times New Roman" w:hAnsi="Times New Roman"/>
          <w:i/>
          <w:szCs w:val="24"/>
        </w:rPr>
        <w:t xml:space="preserve"> </w:t>
      </w:r>
      <w:r w:rsidR="00175A9D" w:rsidRPr="00390549">
        <w:rPr>
          <w:rFonts w:ascii="Times New Roman" w:hAnsi="Times New Roman"/>
          <w:i/>
          <w:szCs w:val="24"/>
        </w:rPr>
        <w:t xml:space="preserve">támogatása, motiváció </w:t>
      </w:r>
    </w:p>
    <w:p w:rsidR="009126FE" w:rsidRDefault="009126FE" w:rsidP="00CE4B5F">
      <w:pPr>
        <w:spacing w:after="160" w:line="259" w:lineRule="auto"/>
        <w:ind w:left="0"/>
        <w:contextualSpacing/>
        <w:jc w:val="left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>A fűtött/hűtött é</w:t>
      </w:r>
      <w:r w:rsidRPr="00390549">
        <w:rPr>
          <w:rFonts w:ascii="Times New Roman" w:hAnsi="Times New Roman"/>
          <w:i/>
          <w:szCs w:val="24"/>
        </w:rPr>
        <w:t>pület</w:t>
      </w:r>
      <w:r>
        <w:rPr>
          <w:rFonts w:ascii="Times New Roman" w:hAnsi="Times New Roman"/>
          <w:i/>
          <w:szCs w:val="24"/>
        </w:rPr>
        <w:t xml:space="preserve">állomány vonatkozásában – amennyiben még nem készültek - javasoljuk az </w:t>
      </w:r>
      <w:r w:rsidRPr="00390549">
        <w:rPr>
          <w:rFonts w:ascii="Times New Roman" w:hAnsi="Times New Roman"/>
          <w:i/>
          <w:szCs w:val="24"/>
        </w:rPr>
        <w:t>energeti</w:t>
      </w:r>
      <w:r>
        <w:rPr>
          <w:rFonts w:ascii="Times New Roman" w:hAnsi="Times New Roman"/>
          <w:i/>
          <w:szCs w:val="24"/>
        </w:rPr>
        <w:t>kai tanúsítványok elkészíttetését.</w:t>
      </w:r>
    </w:p>
    <w:p w:rsidR="009126FE" w:rsidRDefault="009126FE" w:rsidP="00CE4B5F">
      <w:pPr>
        <w:spacing w:after="160" w:line="259" w:lineRule="auto"/>
        <w:ind w:left="0"/>
        <w:contextualSpacing/>
        <w:jc w:val="left"/>
        <w:rPr>
          <w:rFonts w:ascii="Times New Roman" w:hAnsi="Times New Roman" w:cs="Times New Roman"/>
          <w:szCs w:val="24"/>
        </w:rPr>
      </w:pPr>
    </w:p>
    <w:p w:rsidR="00CE4B5F" w:rsidRPr="00390549" w:rsidRDefault="00CE4B5F" w:rsidP="00CE4B5F">
      <w:pPr>
        <w:spacing w:after="160" w:line="259" w:lineRule="auto"/>
        <w:ind w:left="0"/>
        <w:contextualSpacing/>
        <w:jc w:val="left"/>
        <w:rPr>
          <w:rFonts w:ascii="Times New Roman" w:hAnsi="Times New Roman" w:cs="Times New Roman"/>
          <w:szCs w:val="24"/>
        </w:rPr>
      </w:pPr>
      <w:r w:rsidRPr="00390549">
        <w:rPr>
          <w:rFonts w:ascii="Times New Roman" w:hAnsi="Times New Roman" w:cs="Times New Roman"/>
          <w:szCs w:val="24"/>
        </w:rPr>
        <w:t>Energiamegtakarítási lehetőségek részletes leírása intézkedésenként:</w:t>
      </w:r>
    </w:p>
    <w:p w:rsidR="00CE4B5F" w:rsidRPr="00390549" w:rsidRDefault="00CE4B5F" w:rsidP="00CE4B5F">
      <w:pPr>
        <w:spacing w:after="160" w:line="259" w:lineRule="auto"/>
        <w:ind w:left="0"/>
        <w:contextualSpacing/>
        <w:jc w:val="left"/>
        <w:rPr>
          <w:rFonts w:ascii="Times New Roman" w:hAnsi="Times New Roman" w:cs="Times New Roman"/>
          <w:szCs w:val="24"/>
        </w:rPr>
      </w:pPr>
    </w:p>
    <w:tbl>
      <w:tblPr>
        <w:tblStyle w:val="Rcsostblzat"/>
        <w:tblW w:w="5000" w:type="pct"/>
        <w:jc w:val="center"/>
        <w:tblLayout w:type="fixed"/>
        <w:tblLook w:val="04A0"/>
      </w:tblPr>
      <w:tblGrid>
        <w:gridCol w:w="5177"/>
        <w:gridCol w:w="4111"/>
      </w:tblGrid>
      <w:tr w:rsidR="000D0930" w:rsidRPr="00390549" w:rsidTr="003552CB">
        <w:trPr>
          <w:jc w:val="center"/>
        </w:trPr>
        <w:tc>
          <w:tcPr>
            <w:tcW w:w="2787" w:type="pct"/>
          </w:tcPr>
          <w:p w:rsidR="000D0930" w:rsidRPr="00390549" w:rsidRDefault="005C155D" w:rsidP="003552CB">
            <w:pPr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390549">
              <w:rPr>
                <w:rFonts w:ascii="Times New Roman" w:hAnsi="Times New Roman" w:cs="Times New Roman"/>
                <w:i/>
              </w:rPr>
              <w:t>Intézkedés</w:t>
            </w:r>
          </w:p>
        </w:tc>
        <w:tc>
          <w:tcPr>
            <w:tcW w:w="2213" w:type="pct"/>
          </w:tcPr>
          <w:p w:rsidR="000D0930" w:rsidRPr="00390549" w:rsidRDefault="000D0930" w:rsidP="00432719">
            <w:pPr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390549">
              <w:rPr>
                <w:rFonts w:ascii="Times New Roman" w:hAnsi="Times New Roman" w:cs="Times New Roman"/>
                <w:i/>
              </w:rPr>
              <w:t xml:space="preserve">becsült </w:t>
            </w:r>
            <w:r w:rsidR="007860FD" w:rsidRPr="00390549">
              <w:rPr>
                <w:rFonts w:ascii="Times New Roman" w:hAnsi="Times New Roman" w:cs="Times New Roman"/>
                <w:i/>
              </w:rPr>
              <w:t xml:space="preserve">éves </w:t>
            </w:r>
            <w:r w:rsidRPr="00390549">
              <w:rPr>
                <w:rFonts w:ascii="Times New Roman" w:hAnsi="Times New Roman" w:cs="Times New Roman"/>
                <w:i/>
              </w:rPr>
              <w:t xml:space="preserve">megtakarítás </w:t>
            </w:r>
            <w:r w:rsidR="007860FD" w:rsidRPr="00390549">
              <w:rPr>
                <w:rFonts w:ascii="Times New Roman" w:hAnsi="Times New Roman" w:cs="Times New Roman"/>
                <w:i/>
              </w:rPr>
              <w:t>(mért mértékegység)</w:t>
            </w:r>
          </w:p>
        </w:tc>
      </w:tr>
      <w:tr w:rsidR="000D0930" w:rsidRPr="00390549" w:rsidTr="003552CB">
        <w:trPr>
          <w:jc w:val="center"/>
        </w:trPr>
        <w:tc>
          <w:tcPr>
            <w:tcW w:w="2787" w:type="pct"/>
          </w:tcPr>
          <w:p w:rsidR="000D0930" w:rsidRPr="00390549" w:rsidRDefault="000D0930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3" w:type="pct"/>
          </w:tcPr>
          <w:p w:rsidR="000D0930" w:rsidRPr="00390549" w:rsidRDefault="000D0930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21C30" w:rsidRPr="00390549" w:rsidRDefault="00321C30" w:rsidP="00E054EF">
      <w:pPr>
        <w:pStyle w:val="Cmsor2"/>
        <w:rPr>
          <w:rFonts w:ascii="Times New Roman" w:hAnsi="Times New Roman" w:cs="Times New Roman"/>
        </w:rPr>
      </w:pPr>
      <w:bookmarkStart w:id="7" w:name="_Toc472323168"/>
      <w:r w:rsidRPr="00390549">
        <w:rPr>
          <w:rFonts w:ascii="Times New Roman" w:hAnsi="Times New Roman" w:cs="Times New Roman"/>
        </w:rPr>
        <w:t>Minimális ráfordítást igénylő beavatkozások</w:t>
      </w:r>
      <w:bookmarkEnd w:id="7"/>
    </w:p>
    <w:p w:rsidR="005E55A4" w:rsidRPr="00390549" w:rsidRDefault="00E5432F" w:rsidP="005E55A4">
      <w:pPr>
        <w:ind w:firstLine="124"/>
        <w:rPr>
          <w:rFonts w:ascii="Times New Roman" w:hAnsi="Times New Roman" w:cs="Times New Roman"/>
          <w:i/>
        </w:rPr>
      </w:pPr>
      <w:r w:rsidRPr="00390549">
        <w:rPr>
          <w:rFonts w:ascii="Times New Roman" w:hAnsi="Times New Roman" w:cs="Times New Roman"/>
          <w:i/>
        </w:rPr>
        <w:t>Példaként, nem teljes</w:t>
      </w:r>
      <w:r w:rsidR="0073459B" w:rsidRPr="00390549">
        <w:rPr>
          <w:rFonts w:ascii="Times New Roman" w:hAnsi="Times New Roman" w:cs="Times New Roman"/>
          <w:i/>
        </w:rPr>
        <w:t xml:space="preserve"> </w:t>
      </w:r>
      <w:r w:rsidRPr="00390549">
        <w:rPr>
          <w:rFonts w:ascii="Times New Roman" w:hAnsi="Times New Roman" w:cs="Times New Roman"/>
          <w:i/>
        </w:rPr>
        <w:t>körűen szemléltetve a következők</w:t>
      </w:r>
      <w:r w:rsidR="00985754" w:rsidRPr="00390549">
        <w:rPr>
          <w:rFonts w:ascii="Times New Roman" w:hAnsi="Times New Roman" w:cs="Times New Roman"/>
          <w:i/>
        </w:rPr>
        <w:t xml:space="preserve"> átgondolása javasolt:</w:t>
      </w:r>
    </w:p>
    <w:p w:rsidR="005E55A4" w:rsidRPr="00390549" w:rsidRDefault="005E55A4" w:rsidP="005E55A4">
      <w:pPr>
        <w:rPr>
          <w:rFonts w:ascii="Times New Roman" w:hAnsi="Times New Roman" w:cs="Times New Roman"/>
          <w:i/>
        </w:rPr>
      </w:pPr>
    </w:p>
    <w:p w:rsidR="00321C30" w:rsidRPr="00390549" w:rsidRDefault="0069474E" w:rsidP="00230638">
      <w:pPr>
        <w:pStyle w:val="Listaszerbekezds"/>
        <w:numPr>
          <w:ilvl w:val="0"/>
          <w:numId w:val="8"/>
        </w:numPr>
        <w:spacing w:after="160" w:line="259" w:lineRule="auto"/>
        <w:ind w:left="709" w:hanging="283"/>
        <w:contextualSpacing/>
        <w:jc w:val="left"/>
        <w:rPr>
          <w:rFonts w:ascii="Times New Roman" w:hAnsi="Times New Roman"/>
          <w:i/>
          <w:szCs w:val="24"/>
        </w:rPr>
      </w:pPr>
      <w:r w:rsidRPr="00390549">
        <w:rPr>
          <w:rFonts w:ascii="Times New Roman" w:hAnsi="Times New Roman"/>
          <w:i/>
          <w:szCs w:val="24"/>
        </w:rPr>
        <w:t>h</w:t>
      </w:r>
      <w:r w:rsidR="00321C30" w:rsidRPr="00390549">
        <w:rPr>
          <w:rFonts w:ascii="Times New Roman" w:hAnsi="Times New Roman"/>
          <w:i/>
          <w:szCs w:val="24"/>
        </w:rPr>
        <w:t>ővissz</w:t>
      </w:r>
      <w:r w:rsidR="000B21F3" w:rsidRPr="00390549">
        <w:rPr>
          <w:rFonts w:ascii="Times New Roman" w:hAnsi="Times New Roman"/>
          <w:i/>
          <w:szCs w:val="24"/>
        </w:rPr>
        <w:t>anyerési lehetőségek vizsgálat</w:t>
      </w:r>
      <w:r w:rsidR="000B21F3" w:rsidRPr="00390549">
        <w:rPr>
          <w:rFonts w:ascii="Times New Roman" w:hAnsi="Times New Roman"/>
          <w:szCs w:val="24"/>
        </w:rPr>
        <w:t>a</w:t>
      </w:r>
      <w:r w:rsidR="00321C30" w:rsidRPr="00390549">
        <w:rPr>
          <w:rFonts w:ascii="Times New Roman" w:hAnsi="Times New Roman"/>
          <w:i/>
          <w:szCs w:val="24"/>
        </w:rPr>
        <w:t xml:space="preserve"> </w:t>
      </w:r>
    </w:p>
    <w:p w:rsidR="00FC49AA" w:rsidRPr="00390549" w:rsidRDefault="0069474E" w:rsidP="00230638">
      <w:pPr>
        <w:pStyle w:val="Listaszerbekezds"/>
        <w:numPr>
          <w:ilvl w:val="0"/>
          <w:numId w:val="17"/>
        </w:numPr>
        <w:spacing w:after="200" w:line="276" w:lineRule="auto"/>
        <w:ind w:left="709" w:hanging="283"/>
        <w:contextualSpacing/>
        <w:rPr>
          <w:rFonts w:ascii="Times New Roman" w:hAnsi="Times New Roman"/>
          <w:i/>
          <w:szCs w:val="24"/>
        </w:rPr>
      </w:pPr>
      <w:r w:rsidRPr="00390549">
        <w:rPr>
          <w:rFonts w:ascii="Times New Roman" w:hAnsi="Times New Roman"/>
          <w:i/>
          <w:szCs w:val="24"/>
        </w:rPr>
        <w:t>a</w:t>
      </w:r>
      <w:r w:rsidR="006155CA" w:rsidRPr="00390549">
        <w:rPr>
          <w:rFonts w:ascii="Times New Roman" w:hAnsi="Times New Roman"/>
          <w:i/>
          <w:szCs w:val="24"/>
        </w:rPr>
        <w:t xml:space="preserve"> világítási rendszer programozott működtetése, jelenlét-érzékelők felszerelése</w:t>
      </w:r>
      <w:r w:rsidR="00FC49AA" w:rsidRPr="00390549">
        <w:rPr>
          <w:rFonts w:ascii="Times New Roman" w:hAnsi="Times New Roman"/>
          <w:i/>
          <w:szCs w:val="24"/>
        </w:rPr>
        <w:t xml:space="preserve"> </w:t>
      </w:r>
    </w:p>
    <w:p w:rsidR="00230638" w:rsidRPr="00390549" w:rsidRDefault="0069474E" w:rsidP="00230638">
      <w:pPr>
        <w:pStyle w:val="Listaszerbekezds"/>
        <w:numPr>
          <w:ilvl w:val="0"/>
          <w:numId w:val="17"/>
        </w:numPr>
        <w:spacing w:after="200" w:line="276" w:lineRule="auto"/>
        <w:ind w:left="709" w:hanging="283"/>
        <w:contextualSpacing/>
        <w:rPr>
          <w:rFonts w:ascii="Times New Roman" w:hAnsi="Times New Roman"/>
          <w:i/>
          <w:szCs w:val="24"/>
        </w:rPr>
      </w:pPr>
      <w:r w:rsidRPr="00390549">
        <w:rPr>
          <w:rFonts w:ascii="Times New Roman" w:hAnsi="Times New Roman"/>
          <w:i/>
          <w:szCs w:val="24"/>
        </w:rPr>
        <w:t>e</w:t>
      </w:r>
      <w:r w:rsidR="00230638" w:rsidRPr="00390549">
        <w:rPr>
          <w:rFonts w:ascii="Times New Roman" w:hAnsi="Times New Roman"/>
          <w:i/>
          <w:szCs w:val="24"/>
        </w:rPr>
        <w:t>nergiatakarékos világítótestek beszerzése (kül- és beltérben);</w:t>
      </w:r>
    </w:p>
    <w:p w:rsidR="00230638" w:rsidRPr="00390549" w:rsidRDefault="0069474E" w:rsidP="00230638">
      <w:pPr>
        <w:pStyle w:val="Listaszerbekezds"/>
        <w:numPr>
          <w:ilvl w:val="0"/>
          <w:numId w:val="17"/>
        </w:numPr>
        <w:spacing w:after="200" w:line="276" w:lineRule="auto"/>
        <w:ind w:left="709" w:hanging="283"/>
        <w:contextualSpacing/>
        <w:rPr>
          <w:rFonts w:ascii="Times New Roman" w:hAnsi="Times New Roman"/>
          <w:i/>
          <w:szCs w:val="24"/>
        </w:rPr>
      </w:pPr>
      <w:r w:rsidRPr="00390549">
        <w:rPr>
          <w:rFonts w:ascii="Times New Roman" w:hAnsi="Times New Roman"/>
          <w:i/>
          <w:szCs w:val="24"/>
        </w:rPr>
        <w:t>e</w:t>
      </w:r>
      <w:r w:rsidR="00230638" w:rsidRPr="00390549">
        <w:rPr>
          <w:rFonts w:ascii="Times New Roman" w:hAnsi="Times New Roman"/>
          <w:i/>
          <w:szCs w:val="24"/>
        </w:rPr>
        <w:t xml:space="preserve">nergiatakarékos berendezések (számítógépek, monitorok, hűtők, stb.) beszerzése, </w:t>
      </w:r>
      <w:r w:rsidR="00B60D9D" w:rsidRPr="00390549">
        <w:rPr>
          <w:rFonts w:ascii="Times New Roman" w:hAnsi="Times New Roman"/>
          <w:i/>
          <w:szCs w:val="24"/>
        </w:rPr>
        <w:t>a</w:t>
      </w:r>
      <w:r w:rsidR="00230638" w:rsidRPr="00390549">
        <w:rPr>
          <w:rFonts w:ascii="Times New Roman" w:hAnsi="Times New Roman"/>
          <w:i/>
          <w:szCs w:val="24"/>
        </w:rPr>
        <w:t xml:space="preserve"> meglévő berendezések használata során az energiatakarékos használatra való törekvés (pl. ajtó, vagy zárófedél felszerelése</w:t>
      </w:r>
      <w:r w:rsidR="00B60D9D" w:rsidRPr="00390549">
        <w:rPr>
          <w:rFonts w:ascii="Times New Roman" w:hAnsi="Times New Roman"/>
          <w:i/>
          <w:szCs w:val="24"/>
        </w:rPr>
        <w:t xml:space="preserve"> a hűtőpultokra</w:t>
      </w:r>
      <w:r w:rsidR="00230638" w:rsidRPr="00390549">
        <w:rPr>
          <w:rFonts w:ascii="Times New Roman" w:hAnsi="Times New Roman"/>
          <w:i/>
          <w:szCs w:val="24"/>
        </w:rPr>
        <w:t>, monitor, számítógép kikapcsolása után a hálózatból való leválasztása);</w:t>
      </w:r>
    </w:p>
    <w:p w:rsidR="00230638" w:rsidRPr="00390549" w:rsidRDefault="00230638" w:rsidP="00230638">
      <w:pPr>
        <w:pStyle w:val="Listaszerbekezds"/>
        <w:numPr>
          <w:ilvl w:val="0"/>
          <w:numId w:val="17"/>
        </w:numPr>
        <w:spacing w:after="200" w:line="276" w:lineRule="auto"/>
        <w:ind w:left="709" w:hanging="283"/>
        <w:contextualSpacing/>
        <w:rPr>
          <w:rFonts w:ascii="Times New Roman" w:hAnsi="Times New Roman"/>
          <w:i/>
          <w:szCs w:val="24"/>
        </w:rPr>
      </w:pPr>
      <w:r w:rsidRPr="00390549">
        <w:rPr>
          <w:rFonts w:ascii="Times New Roman" w:hAnsi="Times New Roman"/>
          <w:i/>
          <w:szCs w:val="24"/>
        </w:rPr>
        <w:t>hideg helyiségben melegvíz és fűtéscsövek szigetelése;</w:t>
      </w:r>
    </w:p>
    <w:p w:rsidR="00230638" w:rsidRPr="00390549" w:rsidRDefault="00230638" w:rsidP="00230638">
      <w:pPr>
        <w:pStyle w:val="Listaszerbekezds"/>
        <w:numPr>
          <w:ilvl w:val="0"/>
          <w:numId w:val="17"/>
        </w:numPr>
        <w:spacing w:after="200" w:line="276" w:lineRule="auto"/>
        <w:ind w:left="709" w:hanging="283"/>
        <w:contextualSpacing/>
        <w:rPr>
          <w:rFonts w:ascii="Times New Roman" w:hAnsi="Times New Roman"/>
          <w:i/>
          <w:szCs w:val="24"/>
        </w:rPr>
      </w:pPr>
      <w:r w:rsidRPr="00390549">
        <w:rPr>
          <w:rFonts w:ascii="Times New Roman" w:hAnsi="Times New Roman"/>
          <w:i/>
          <w:szCs w:val="24"/>
        </w:rPr>
        <w:t>fűtési-hűtési rendszer hidraulikai beszabályozása;</w:t>
      </w:r>
    </w:p>
    <w:p w:rsidR="00230638" w:rsidRPr="00390549" w:rsidRDefault="00230638" w:rsidP="00230638">
      <w:pPr>
        <w:pStyle w:val="Listaszerbekezds"/>
        <w:numPr>
          <w:ilvl w:val="0"/>
          <w:numId w:val="17"/>
        </w:numPr>
        <w:spacing w:after="200" w:line="276" w:lineRule="auto"/>
        <w:ind w:left="709" w:hanging="283"/>
        <w:contextualSpacing/>
        <w:rPr>
          <w:rFonts w:ascii="Times New Roman" w:hAnsi="Times New Roman"/>
          <w:i/>
          <w:szCs w:val="24"/>
        </w:rPr>
      </w:pPr>
      <w:r w:rsidRPr="00390549">
        <w:rPr>
          <w:rFonts w:ascii="Times New Roman" w:hAnsi="Times New Roman"/>
          <w:i/>
          <w:szCs w:val="24"/>
        </w:rPr>
        <w:t>légtechnikai rendszerek beszabályozása, jelenlét-érzékelők felszerelése;</w:t>
      </w:r>
    </w:p>
    <w:p w:rsidR="00230638" w:rsidRPr="00390549" w:rsidRDefault="00230638" w:rsidP="00230638">
      <w:pPr>
        <w:pStyle w:val="Listaszerbekezds"/>
        <w:numPr>
          <w:ilvl w:val="0"/>
          <w:numId w:val="17"/>
        </w:numPr>
        <w:spacing w:after="200" w:line="276" w:lineRule="auto"/>
        <w:ind w:left="709" w:hanging="283"/>
        <w:contextualSpacing/>
        <w:rPr>
          <w:rFonts w:ascii="Times New Roman" w:hAnsi="Times New Roman"/>
          <w:i/>
          <w:szCs w:val="24"/>
        </w:rPr>
      </w:pPr>
      <w:r w:rsidRPr="00390549">
        <w:rPr>
          <w:rFonts w:ascii="Times New Roman" w:hAnsi="Times New Roman"/>
          <w:i/>
          <w:szCs w:val="24"/>
        </w:rPr>
        <w:t>légtechnikai rendszerek légtömörségének fokozása;</w:t>
      </w:r>
    </w:p>
    <w:p w:rsidR="00230638" w:rsidRPr="00390549" w:rsidRDefault="00230638" w:rsidP="00230638">
      <w:pPr>
        <w:pStyle w:val="Listaszerbekezds"/>
        <w:numPr>
          <w:ilvl w:val="0"/>
          <w:numId w:val="17"/>
        </w:numPr>
        <w:spacing w:after="200" w:line="276" w:lineRule="auto"/>
        <w:ind w:left="709" w:hanging="283"/>
        <w:contextualSpacing/>
        <w:rPr>
          <w:rFonts w:ascii="Times New Roman" w:hAnsi="Times New Roman"/>
          <w:i/>
          <w:szCs w:val="24"/>
        </w:rPr>
      </w:pPr>
      <w:r w:rsidRPr="00390549">
        <w:rPr>
          <w:rFonts w:ascii="Times New Roman" w:hAnsi="Times New Roman"/>
          <w:i/>
          <w:szCs w:val="24"/>
        </w:rPr>
        <w:t>szivattyúk, ventilátorok f</w:t>
      </w:r>
      <w:r w:rsidR="005C155D" w:rsidRPr="00390549">
        <w:rPr>
          <w:rFonts w:ascii="Times New Roman" w:hAnsi="Times New Roman"/>
          <w:i/>
          <w:szCs w:val="24"/>
        </w:rPr>
        <w:t>elülvizsgálata, szükség szerin</w:t>
      </w:r>
      <w:r w:rsidR="00C33414">
        <w:rPr>
          <w:rFonts w:ascii="Times New Roman" w:hAnsi="Times New Roman"/>
          <w:i/>
          <w:szCs w:val="24"/>
        </w:rPr>
        <w:t>t</w:t>
      </w:r>
      <w:r w:rsidR="005C155D" w:rsidRPr="00390549">
        <w:rPr>
          <w:rFonts w:ascii="Times New Roman" w:hAnsi="Times New Roman"/>
          <w:i/>
          <w:szCs w:val="24"/>
        </w:rPr>
        <w:t xml:space="preserve"> cseréje,</w:t>
      </w:r>
    </w:p>
    <w:p w:rsidR="00230638" w:rsidRPr="00390549" w:rsidRDefault="00230638" w:rsidP="005E55EE">
      <w:pPr>
        <w:pStyle w:val="Listaszerbekezds"/>
        <w:numPr>
          <w:ilvl w:val="0"/>
          <w:numId w:val="17"/>
        </w:numPr>
        <w:spacing w:after="200" w:line="276" w:lineRule="auto"/>
        <w:ind w:left="709" w:hanging="283"/>
        <w:contextualSpacing/>
        <w:rPr>
          <w:rFonts w:ascii="Times New Roman" w:hAnsi="Times New Roman"/>
          <w:i/>
          <w:szCs w:val="24"/>
        </w:rPr>
      </w:pPr>
      <w:r w:rsidRPr="00390549">
        <w:rPr>
          <w:rFonts w:ascii="Times New Roman" w:hAnsi="Times New Roman"/>
          <w:i/>
          <w:szCs w:val="24"/>
        </w:rPr>
        <w:t>frekvenciaszabályozók beépítése;</w:t>
      </w:r>
    </w:p>
    <w:p w:rsidR="00230638" w:rsidRPr="00390549" w:rsidRDefault="00230638" w:rsidP="005E55EE">
      <w:pPr>
        <w:pStyle w:val="Listaszerbekezds"/>
        <w:numPr>
          <w:ilvl w:val="0"/>
          <w:numId w:val="17"/>
        </w:numPr>
        <w:spacing w:after="200" w:line="276" w:lineRule="auto"/>
        <w:ind w:left="709" w:hanging="283"/>
        <w:contextualSpacing/>
        <w:rPr>
          <w:rFonts w:ascii="Times New Roman" w:hAnsi="Times New Roman"/>
          <w:i/>
          <w:szCs w:val="24"/>
        </w:rPr>
      </w:pPr>
      <w:r w:rsidRPr="00390549">
        <w:rPr>
          <w:rFonts w:ascii="Times New Roman" w:hAnsi="Times New Roman"/>
          <w:i/>
          <w:szCs w:val="24"/>
        </w:rPr>
        <w:t xml:space="preserve">fűtési, hűtési és légtechnikai </w:t>
      </w:r>
      <w:r w:rsidR="005616E4" w:rsidRPr="00390549">
        <w:rPr>
          <w:rFonts w:ascii="Times New Roman" w:hAnsi="Times New Roman"/>
          <w:i/>
          <w:szCs w:val="24"/>
        </w:rPr>
        <w:t>be</w:t>
      </w:r>
      <w:r w:rsidRPr="00390549">
        <w:rPr>
          <w:rFonts w:ascii="Times New Roman" w:hAnsi="Times New Roman"/>
          <w:i/>
          <w:szCs w:val="24"/>
        </w:rPr>
        <w:t>szabályozások finomhangolása, épületfelügyeleti rendszerekbe integrálása;</w:t>
      </w:r>
    </w:p>
    <w:p w:rsidR="00230638" w:rsidRPr="00390549" w:rsidRDefault="00230638" w:rsidP="005E55EE">
      <w:pPr>
        <w:pStyle w:val="Listaszerbekezds"/>
        <w:numPr>
          <w:ilvl w:val="0"/>
          <w:numId w:val="17"/>
        </w:numPr>
        <w:spacing w:after="200" w:line="276" w:lineRule="auto"/>
        <w:ind w:left="709" w:hanging="283"/>
        <w:contextualSpacing/>
        <w:rPr>
          <w:rFonts w:ascii="Times New Roman" w:hAnsi="Times New Roman"/>
          <w:i/>
          <w:szCs w:val="24"/>
        </w:rPr>
      </w:pPr>
      <w:r w:rsidRPr="00390549">
        <w:rPr>
          <w:rFonts w:ascii="Times New Roman" w:hAnsi="Times New Roman"/>
          <w:i/>
          <w:szCs w:val="24"/>
        </w:rPr>
        <w:t>termosztatikus radiátorszelepek beépítése;</w:t>
      </w:r>
    </w:p>
    <w:p w:rsidR="00230638" w:rsidRPr="00390549" w:rsidRDefault="00230638" w:rsidP="005E55EE">
      <w:pPr>
        <w:pStyle w:val="Listaszerbekezds"/>
        <w:numPr>
          <w:ilvl w:val="0"/>
          <w:numId w:val="17"/>
        </w:numPr>
        <w:spacing w:after="200" w:line="276" w:lineRule="auto"/>
        <w:ind w:left="709" w:hanging="283"/>
        <w:contextualSpacing/>
        <w:rPr>
          <w:rFonts w:ascii="Times New Roman" w:hAnsi="Times New Roman"/>
          <w:i/>
          <w:szCs w:val="24"/>
        </w:rPr>
      </w:pPr>
      <w:r w:rsidRPr="00390549">
        <w:rPr>
          <w:rFonts w:ascii="Times New Roman" w:hAnsi="Times New Roman"/>
          <w:i/>
          <w:szCs w:val="24"/>
        </w:rPr>
        <w:t>a használatnak megfelelő időprogram szerinti vezérlés a h</w:t>
      </w:r>
      <w:r w:rsidR="005C155D" w:rsidRPr="00390549">
        <w:rPr>
          <w:rFonts w:ascii="Times New Roman" w:hAnsi="Times New Roman"/>
          <w:i/>
          <w:szCs w:val="24"/>
        </w:rPr>
        <w:t>asználati melegvíz</w:t>
      </w:r>
      <w:r w:rsidRPr="00390549">
        <w:rPr>
          <w:rFonts w:ascii="Times New Roman" w:hAnsi="Times New Roman"/>
          <w:i/>
          <w:szCs w:val="24"/>
        </w:rPr>
        <w:t xml:space="preserve"> hálózatban (pl. ahol jelentős mennyiségű meleg vizet használnak);</w:t>
      </w:r>
    </w:p>
    <w:p w:rsidR="00230638" w:rsidRPr="00390549" w:rsidRDefault="00230638" w:rsidP="005E55EE">
      <w:pPr>
        <w:pStyle w:val="Listaszerbekezds"/>
        <w:numPr>
          <w:ilvl w:val="0"/>
          <w:numId w:val="17"/>
        </w:numPr>
        <w:spacing w:after="200" w:line="276" w:lineRule="auto"/>
        <w:ind w:left="709" w:hanging="283"/>
        <w:contextualSpacing/>
        <w:rPr>
          <w:rFonts w:ascii="Times New Roman" w:hAnsi="Times New Roman"/>
          <w:i/>
          <w:szCs w:val="24"/>
        </w:rPr>
      </w:pPr>
      <w:r w:rsidRPr="00390549">
        <w:rPr>
          <w:rFonts w:ascii="Times New Roman" w:hAnsi="Times New Roman"/>
          <w:i/>
          <w:szCs w:val="24"/>
        </w:rPr>
        <w:t>ablakok, ajtók ütközésénél rugalmas tömítés elhelyezése, légzárás javítása (zárszerkezetek javításával, beállításával), ajtóknál huzatfogó kefe felszerelése, ajtócsukó, légfüggöny vagy télen textilfüggöny felszerelése, illetve szélfogó kialakítása (ahol erre van elegendő hely);</w:t>
      </w:r>
    </w:p>
    <w:p w:rsidR="00230638" w:rsidRPr="00390549" w:rsidRDefault="00230638" w:rsidP="005E55EE">
      <w:pPr>
        <w:pStyle w:val="Listaszerbekezds"/>
        <w:numPr>
          <w:ilvl w:val="0"/>
          <w:numId w:val="17"/>
        </w:numPr>
        <w:spacing w:after="200" w:line="276" w:lineRule="auto"/>
        <w:ind w:left="709" w:hanging="283"/>
        <w:contextualSpacing/>
        <w:rPr>
          <w:rFonts w:ascii="Times New Roman" w:hAnsi="Times New Roman"/>
          <w:i/>
          <w:szCs w:val="24"/>
        </w:rPr>
      </w:pPr>
      <w:r w:rsidRPr="00390549">
        <w:rPr>
          <w:rFonts w:ascii="Times New Roman" w:hAnsi="Times New Roman"/>
          <w:i/>
          <w:szCs w:val="24"/>
        </w:rPr>
        <w:t>mozgatható árnyékolók felszerelése az üvegfelületek külső oldalán, amelyek nyáron csökkentik a belső hőmérsékletet és a zavaró erős napsütést, ezáltal a gépi hűtés időtartamát csökkenthetik, télen pedig nem csökkentik a megvilágítást és a napsütésből származó hőnyereséget (a mozgatható árnyékolók helyett nagy kiülésű eresz, erkély vagy párkány, illetve lombhullató növényzet is megfelelő);</w:t>
      </w:r>
    </w:p>
    <w:p w:rsidR="006155CA" w:rsidRPr="00390549" w:rsidRDefault="00230638" w:rsidP="005E55EE">
      <w:pPr>
        <w:pStyle w:val="Listaszerbekezds"/>
        <w:numPr>
          <w:ilvl w:val="0"/>
          <w:numId w:val="17"/>
        </w:numPr>
        <w:spacing w:after="200" w:line="276" w:lineRule="auto"/>
        <w:ind w:left="709" w:hanging="283"/>
        <w:contextualSpacing/>
        <w:rPr>
          <w:rFonts w:ascii="Times New Roman" w:hAnsi="Times New Roman"/>
          <w:i/>
          <w:szCs w:val="24"/>
        </w:rPr>
      </w:pPr>
      <w:r w:rsidRPr="00390549">
        <w:rPr>
          <w:rFonts w:ascii="Times New Roman" w:hAnsi="Times New Roman"/>
          <w:i/>
          <w:szCs w:val="24"/>
        </w:rPr>
        <w:t>kommunális hulladéktömörítő alkalmazása (</w:t>
      </w:r>
      <w:r w:rsidR="005C155D" w:rsidRPr="00390549">
        <w:rPr>
          <w:rFonts w:ascii="Times New Roman" w:hAnsi="Times New Roman"/>
          <w:i/>
          <w:szCs w:val="24"/>
        </w:rPr>
        <w:t>alacsonyabb szemétszállítási díj),</w:t>
      </w:r>
    </w:p>
    <w:p w:rsidR="00904A21" w:rsidRPr="00390549" w:rsidRDefault="0069474E" w:rsidP="005E55EE">
      <w:pPr>
        <w:pStyle w:val="Listaszerbekezds"/>
        <w:numPr>
          <w:ilvl w:val="0"/>
          <w:numId w:val="17"/>
        </w:numPr>
        <w:spacing w:after="200" w:line="276" w:lineRule="auto"/>
        <w:ind w:left="709" w:hanging="283"/>
        <w:contextualSpacing/>
        <w:rPr>
          <w:rFonts w:ascii="Times New Roman" w:hAnsi="Times New Roman"/>
          <w:i/>
          <w:szCs w:val="24"/>
        </w:rPr>
      </w:pPr>
      <w:r w:rsidRPr="00390549">
        <w:rPr>
          <w:rFonts w:ascii="Times New Roman" w:hAnsi="Times New Roman"/>
          <w:i/>
          <w:szCs w:val="24"/>
        </w:rPr>
        <w:t>a</w:t>
      </w:r>
      <w:r w:rsidR="000B21F3" w:rsidRPr="00390549">
        <w:rPr>
          <w:rFonts w:ascii="Times New Roman" w:hAnsi="Times New Roman"/>
          <w:i/>
          <w:szCs w:val="24"/>
        </w:rPr>
        <w:t>lmérők beépítése, helyi elszámolás</w:t>
      </w:r>
      <w:r w:rsidR="005C155D" w:rsidRPr="00390549">
        <w:rPr>
          <w:rFonts w:ascii="Times New Roman" w:hAnsi="Times New Roman"/>
          <w:i/>
          <w:szCs w:val="24"/>
        </w:rPr>
        <w:t>.</w:t>
      </w:r>
      <w:r w:rsidR="00904A21" w:rsidRPr="00390549">
        <w:rPr>
          <w:rFonts w:ascii="Times New Roman" w:hAnsi="Times New Roman"/>
          <w:i/>
          <w:szCs w:val="24"/>
        </w:rPr>
        <w:t xml:space="preserve"> </w:t>
      </w:r>
    </w:p>
    <w:p w:rsidR="00CE4B5F" w:rsidRPr="00390549" w:rsidRDefault="00CE4B5F" w:rsidP="00390549">
      <w:pPr>
        <w:spacing w:after="160" w:line="259" w:lineRule="auto"/>
        <w:ind w:left="0"/>
        <w:contextualSpacing/>
        <w:jc w:val="left"/>
        <w:rPr>
          <w:rFonts w:ascii="Times New Roman" w:hAnsi="Times New Roman" w:cs="Times New Roman"/>
          <w:i/>
          <w:szCs w:val="24"/>
        </w:rPr>
      </w:pPr>
      <w:r w:rsidRPr="00390549">
        <w:rPr>
          <w:rFonts w:ascii="Times New Roman" w:hAnsi="Times New Roman" w:cs="Times New Roman"/>
          <w:szCs w:val="24"/>
        </w:rPr>
        <w:lastRenderedPageBreak/>
        <w:t>Energiamegtakarítási lehetőségek részletes leírása intézkedésenként:</w:t>
      </w:r>
    </w:p>
    <w:tbl>
      <w:tblPr>
        <w:tblStyle w:val="Rcsostblzat"/>
        <w:tblW w:w="5000" w:type="pct"/>
        <w:jc w:val="center"/>
        <w:tblLayout w:type="fixed"/>
        <w:tblLook w:val="04A0"/>
      </w:tblPr>
      <w:tblGrid>
        <w:gridCol w:w="5177"/>
        <w:gridCol w:w="4111"/>
      </w:tblGrid>
      <w:tr w:rsidR="000D0930" w:rsidRPr="00390549" w:rsidTr="003552CB">
        <w:trPr>
          <w:jc w:val="center"/>
        </w:trPr>
        <w:tc>
          <w:tcPr>
            <w:tcW w:w="2787" w:type="pct"/>
          </w:tcPr>
          <w:p w:rsidR="000D0930" w:rsidRPr="00390549" w:rsidRDefault="005C155D" w:rsidP="003552CB">
            <w:pPr>
              <w:pStyle w:val="Listaszerbekezds"/>
              <w:numPr>
                <w:ilvl w:val="0"/>
                <w:numId w:val="0"/>
              </w:numPr>
              <w:ind w:left="720"/>
              <w:jc w:val="center"/>
              <w:rPr>
                <w:rFonts w:ascii="Times New Roman" w:hAnsi="Times New Roman"/>
                <w:i/>
              </w:rPr>
            </w:pPr>
            <w:r w:rsidRPr="00390549">
              <w:rPr>
                <w:rFonts w:ascii="Times New Roman" w:hAnsi="Times New Roman"/>
                <w:i/>
              </w:rPr>
              <w:t>Intézkedés</w:t>
            </w:r>
          </w:p>
        </w:tc>
        <w:tc>
          <w:tcPr>
            <w:tcW w:w="2213" w:type="pct"/>
          </w:tcPr>
          <w:p w:rsidR="000D0930" w:rsidRPr="00390549" w:rsidRDefault="000D0930" w:rsidP="00C33414">
            <w:pPr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390549">
              <w:rPr>
                <w:rFonts w:ascii="Times New Roman" w:hAnsi="Times New Roman" w:cs="Times New Roman"/>
                <w:i/>
              </w:rPr>
              <w:t xml:space="preserve">becsült </w:t>
            </w:r>
            <w:r w:rsidR="007860FD" w:rsidRPr="00390549">
              <w:rPr>
                <w:rFonts w:ascii="Times New Roman" w:hAnsi="Times New Roman" w:cs="Times New Roman"/>
                <w:i/>
              </w:rPr>
              <w:t xml:space="preserve">éves </w:t>
            </w:r>
            <w:r w:rsidRPr="00390549">
              <w:rPr>
                <w:rFonts w:ascii="Times New Roman" w:hAnsi="Times New Roman" w:cs="Times New Roman"/>
                <w:i/>
              </w:rPr>
              <w:t xml:space="preserve">megtakarítás </w:t>
            </w:r>
            <w:r w:rsidR="007860FD" w:rsidRPr="00390549">
              <w:rPr>
                <w:rFonts w:ascii="Times New Roman" w:hAnsi="Times New Roman" w:cs="Times New Roman"/>
                <w:i/>
              </w:rPr>
              <w:t>(mért mértékegység)</w:t>
            </w:r>
          </w:p>
        </w:tc>
      </w:tr>
      <w:tr w:rsidR="000D0930" w:rsidRPr="00390549" w:rsidTr="003552CB">
        <w:trPr>
          <w:jc w:val="center"/>
        </w:trPr>
        <w:tc>
          <w:tcPr>
            <w:tcW w:w="2787" w:type="pct"/>
          </w:tcPr>
          <w:p w:rsidR="000D0930" w:rsidRPr="00390549" w:rsidRDefault="000D0930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3" w:type="pct"/>
          </w:tcPr>
          <w:p w:rsidR="000D0930" w:rsidRPr="00390549" w:rsidRDefault="000D0930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F22CE" w:rsidRPr="00390549" w:rsidRDefault="005F22CE" w:rsidP="00E054EF">
      <w:pPr>
        <w:pStyle w:val="Cmsor2"/>
        <w:rPr>
          <w:rFonts w:ascii="Times New Roman" w:hAnsi="Times New Roman" w:cs="Times New Roman"/>
        </w:rPr>
      </w:pPr>
      <w:bookmarkStart w:id="8" w:name="_Toc472323169"/>
      <w:r w:rsidRPr="00390549">
        <w:rPr>
          <w:rFonts w:ascii="Times New Roman" w:hAnsi="Times New Roman" w:cs="Times New Roman"/>
        </w:rPr>
        <w:t>Beruházást igénylő intézkedések</w:t>
      </w:r>
      <w:bookmarkEnd w:id="8"/>
    </w:p>
    <w:p w:rsidR="005E55A4" w:rsidRPr="00390549" w:rsidRDefault="00985754" w:rsidP="005E55EE">
      <w:pPr>
        <w:spacing w:after="200" w:line="276" w:lineRule="auto"/>
        <w:ind w:left="0"/>
        <w:contextualSpacing/>
        <w:rPr>
          <w:rFonts w:ascii="Times New Roman" w:hAnsi="Times New Roman" w:cs="Times New Roman"/>
          <w:i/>
          <w:szCs w:val="24"/>
        </w:rPr>
      </w:pPr>
      <w:r w:rsidRPr="00390549">
        <w:rPr>
          <w:rFonts w:ascii="Times New Roman" w:hAnsi="Times New Roman" w:cs="Times New Roman"/>
          <w:i/>
        </w:rPr>
        <w:t>Példaként, nem teljes</w:t>
      </w:r>
      <w:r w:rsidR="0007653C" w:rsidRPr="00390549">
        <w:rPr>
          <w:rFonts w:ascii="Times New Roman" w:hAnsi="Times New Roman" w:cs="Times New Roman"/>
          <w:i/>
        </w:rPr>
        <w:t xml:space="preserve"> </w:t>
      </w:r>
      <w:r w:rsidRPr="00390549">
        <w:rPr>
          <w:rFonts w:ascii="Times New Roman" w:hAnsi="Times New Roman" w:cs="Times New Roman"/>
          <w:i/>
        </w:rPr>
        <w:t>körűen szemléltetve a következők átgondolása javasolt:</w:t>
      </w:r>
    </w:p>
    <w:p w:rsidR="005D7FA2" w:rsidRPr="00390549" w:rsidRDefault="0069474E" w:rsidP="005E55EE">
      <w:pPr>
        <w:pStyle w:val="Listaszerbekezds"/>
        <w:numPr>
          <w:ilvl w:val="0"/>
          <w:numId w:val="17"/>
        </w:numPr>
        <w:spacing w:after="200" w:line="276" w:lineRule="auto"/>
        <w:ind w:left="709" w:hanging="283"/>
        <w:contextualSpacing/>
        <w:rPr>
          <w:rFonts w:ascii="Times New Roman" w:hAnsi="Times New Roman"/>
          <w:i/>
          <w:szCs w:val="24"/>
        </w:rPr>
      </w:pPr>
      <w:r w:rsidRPr="00390549">
        <w:rPr>
          <w:rFonts w:ascii="Times New Roman" w:hAnsi="Times New Roman"/>
          <w:i/>
          <w:szCs w:val="24"/>
        </w:rPr>
        <w:t>é</w:t>
      </w:r>
      <w:r w:rsidR="00E3397D" w:rsidRPr="00390549">
        <w:rPr>
          <w:rFonts w:ascii="Times New Roman" w:hAnsi="Times New Roman"/>
          <w:i/>
          <w:szCs w:val="24"/>
        </w:rPr>
        <w:t>pület</w:t>
      </w:r>
      <w:r w:rsidR="00230638" w:rsidRPr="00390549">
        <w:rPr>
          <w:rFonts w:ascii="Times New Roman" w:hAnsi="Times New Roman"/>
          <w:i/>
          <w:szCs w:val="24"/>
        </w:rPr>
        <w:t>burok utólagos hőszigetelése</w:t>
      </w:r>
      <w:r w:rsidR="005D7FA2" w:rsidRPr="00390549">
        <w:rPr>
          <w:rFonts w:ascii="Times New Roman" w:hAnsi="Times New Roman"/>
          <w:i/>
          <w:szCs w:val="24"/>
        </w:rPr>
        <w:t xml:space="preserve"> </w:t>
      </w:r>
    </w:p>
    <w:p w:rsidR="00E3397D" w:rsidRPr="00390549" w:rsidRDefault="0069474E" w:rsidP="005E55EE">
      <w:pPr>
        <w:pStyle w:val="Listaszerbekezds"/>
        <w:numPr>
          <w:ilvl w:val="0"/>
          <w:numId w:val="17"/>
        </w:numPr>
        <w:spacing w:after="200" w:line="276" w:lineRule="auto"/>
        <w:ind w:left="709" w:hanging="283"/>
        <w:contextualSpacing/>
        <w:rPr>
          <w:rFonts w:ascii="Times New Roman" w:hAnsi="Times New Roman"/>
          <w:i/>
          <w:szCs w:val="24"/>
        </w:rPr>
      </w:pPr>
      <w:r w:rsidRPr="00390549">
        <w:rPr>
          <w:rFonts w:ascii="Times New Roman" w:hAnsi="Times New Roman"/>
          <w:i/>
          <w:szCs w:val="24"/>
        </w:rPr>
        <w:t>n</w:t>
      </w:r>
      <w:r w:rsidR="00E3397D" w:rsidRPr="00390549">
        <w:rPr>
          <w:rFonts w:ascii="Times New Roman" w:hAnsi="Times New Roman"/>
          <w:i/>
          <w:szCs w:val="24"/>
        </w:rPr>
        <w:t>yílászárók cseréje</w:t>
      </w:r>
    </w:p>
    <w:p w:rsidR="00302950" w:rsidRPr="00390549" w:rsidRDefault="0069474E" w:rsidP="005E55EE">
      <w:pPr>
        <w:pStyle w:val="Listaszerbekezds"/>
        <w:numPr>
          <w:ilvl w:val="0"/>
          <w:numId w:val="17"/>
        </w:numPr>
        <w:spacing w:after="200" w:line="276" w:lineRule="auto"/>
        <w:ind w:left="709" w:hanging="283"/>
        <w:contextualSpacing/>
        <w:rPr>
          <w:rFonts w:ascii="Times New Roman" w:hAnsi="Times New Roman"/>
          <w:i/>
          <w:szCs w:val="24"/>
        </w:rPr>
      </w:pPr>
      <w:r w:rsidRPr="00390549">
        <w:rPr>
          <w:rFonts w:ascii="Times New Roman" w:hAnsi="Times New Roman"/>
          <w:i/>
          <w:szCs w:val="24"/>
        </w:rPr>
        <w:t>á</w:t>
      </w:r>
      <w:r w:rsidR="00302950" w:rsidRPr="00390549">
        <w:rPr>
          <w:rFonts w:ascii="Times New Roman" w:hAnsi="Times New Roman"/>
          <w:i/>
          <w:szCs w:val="24"/>
        </w:rPr>
        <w:t>rnyékolók felszerelése, reflexiós üvegezés</w:t>
      </w:r>
    </w:p>
    <w:p w:rsidR="00E3397D" w:rsidRPr="00390549" w:rsidRDefault="0069474E" w:rsidP="005E55EE">
      <w:pPr>
        <w:pStyle w:val="Listaszerbekezds"/>
        <w:numPr>
          <w:ilvl w:val="0"/>
          <w:numId w:val="17"/>
        </w:numPr>
        <w:spacing w:after="200" w:line="276" w:lineRule="auto"/>
        <w:ind w:left="709" w:hanging="283"/>
        <w:contextualSpacing/>
        <w:rPr>
          <w:rFonts w:ascii="Times New Roman" w:hAnsi="Times New Roman"/>
          <w:i/>
          <w:szCs w:val="24"/>
        </w:rPr>
      </w:pPr>
      <w:r w:rsidRPr="00390549">
        <w:rPr>
          <w:rFonts w:ascii="Times New Roman" w:hAnsi="Times New Roman"/>
          <w:i/>
          <w:szCs w:val="24"/>
        </w:rPr>
        <w:t>f</w:t>
      </w:r>
      <w:r w:rsidR="00E3397D" w:rsidRPr="00390549">
        <w:rPr>
          <w:rFonts w:ascii="Times New Roman" w:hAnsi="Times New Roman"/>
          <w:i/>
          <w:szCs w:val="24"/>
        </w:rPr>
        <w:t>űtési, hűtési, légtechnikai rendszerek korszerűsítése</w:t>
      </w:r>
    </w:p>
    <w:p w:rsidR="00E3397D" w:rsidRPr="00390549" w:rsidRDefault="0069474E" w:rsidP="005E55EE">
      <w:pPr>
        <w:pStyle w:val="Listaszerbekezds"/>
        <w:numPr>
          <w:ilvl w:val="0"/>
          <w:numId w:val="17"/>
        </w:numPr>
        <w:spacing w:after="200" w:line="276" w:lineRule="auto"/>
        <w:ind w:left="709" w:hanging="283"/>
        <w:contextualSpacing/>
        <w:rPr>
          <w:rFonts w:ascii="Times New Roman" w:hAnsi="Times New Roman"/>
          <w:i/>
          <w:szCs w:val="24"/>
        </w:rPr>
      </w:pPr>
      <w:r w:rsidRPr="00390549">
        <w:rPr>
          <w:rFonts w:ascii="Times New Roman" w:hAnsi="Times New Roman"/>
          <w:i/>
          <w:szCs w:val="24"/>
        </w:rPr>
        <w:t>f</w:t>
      </w:r>
      <w:r w:rsidR="00E3397D" w:rsidRPr="00390549">
        <w:rPr>
          <w:rFonts w:ascii="Times New Roman" w:hAnsi="Times New Roman"/>
          <w:i/>
          <w:szCs w:val="24"/>
        </w:rPr>
        <w:t>űtés</w:t>
      </w:r>
      <w:r w:rsidR="005C155D" w:rsidRPr="00390549">
        <w:rPr>
          <w:rFonts w:ascii="Times New Roman" w:hAnsi="Times New Roman"/>
          <w:i/>
          <w:szCs w:val="24"/>
        </w:rPr>
        <w:t>i</w:t>
      </w:r>
      <w:r w:rsidR="00E3397D" w:rsidRPr="00390549">
        <w:rPr>
          <w:rFonts w:ascii="Times New Roman" w:hAnsi="Times New Roman"/>
          <w:i/>
          <w:szCs w:val="24"/>
        </w:rPr>
        <w:t>-, hűtés</w:t>
      </w:r>
      <w:r w:rsidR="005C155D" w:rsidRPr="00390549">
        <w:rPr>
          <w:rFonts w:ascii="Times New Roman" w:hAnsi="Times New Roman"/>
          <w:i/>
          <w:szCs w:val="24"/>
        </w:rPr>
        <w:t>i</w:t>
      </w:r>
      <w:r w:rsidR="00E3397D" w:rsidRPr="00390549">
        <w:rPr>
          <w:rFonts w:ascii="Times New Roman" w:hAnsi="Times New Roman"/>
          <w:i/>
          <w:szCs w:val="24"/>
        </w:rPr>
        <w:t>, légtechnikai rendszerek új koncepcióval, csőhálózati és hőleadói rekonstrukciók elemzésével, légcsatorna hálózatok átalakítási javaslataival</w:t>
      </w:r>
      <w:r w:rsidR="00A204A3" w:rsidRPr="00390549">
        <w:rPr>
          <w:rFonts w:ascii="Times New Roman" w:hAnsi="Times New Roman"/>
          <w:i/>
          <w:szCs w:val="24"/>
        </w:rPr>
        <w:t>, hővisszanyerő beépítésével</w:t>
      </w:r>
      <w:r w:rsidR="00E3397D" w:rsidRPr="00390549">
        <w:rPr>
          <w:rFonts w:ascii="Times New Roman" w:hAnsi="Times New Roman"/>
          <w:i/>
          <w:szCs w:val="24"/>
        </w:rPr>
        <w:t>.</w:t>
      </w:r>
    </w:p>
    <w:p w:rsidR="00E3397D" w:rsidRPr="00390549" w:rsidRDefault="0069474E" w:rsidP="005E55EE">
      <w:pPr>
        <w:pStyle w:val="Listaszerbekezds"/>
        <w:numPr>
          <w:ilvl w:val="0"/>
          <w:numId w:val="17"/>
        </w:numPr>
        <w:spacing w:after="200" w:line="276" w:lineRule="auto"/>
        <w:ind w:left="709" w:hanging="283"/>
        <w:contextualSpacing/>
        <w:rPr>
          <w:rFonts w:ascii="Times New Roman" w:hAnsi="Times New Roman"/>
          <w:i/>
          <w:szCs w:val="24"/>
        </w:rPr>
      </w:pPr>
      <w:r w:rsidRPr="00390549">
        <w:rPr>
          <w:rFonts w:ascii="Times New Roman" w:hAnsi="Times New Roman"/>
          <w:i/>
          <w:szCs w:val="24"/>
        </w:rPr>
        <w:t>m</w:t>
      </w:r>
      <w:r w:rsidR="00E3397D" w:rsidRPr="00390549">
        <w:rPr>
          <w:rFonts w:ascii="Times New Roman" w:hAnsi="Times New Roman"/>
          <w:i/>
          <w:szCs w:val="24"/>
        </w:rPr>
        <w:t>egújuló energetikai hasznosítás a vizsgált épület környezetében (</w:t>
      </w:r>
      <w:r w:rsidR="005C155D" w:rsidRPr="00390549">
        <w:rPr>
          <w:rFonts w:ascii="Times New Roman" w:hAnsi="Times New Roman"/>
          <w:i/>
          <w:szCs w:val="24"/>
        </w:rPr>
        <w:t>napkollektor</w:t>
      </w:r>
      <w:r w:rsidR="00FA0DC8" w:rsidRPr="00390549">
        <w:rPr>
          <w:rFonts w:ascii="Times New Roman" w:hAnsi="Times New Roman"/>
          <w:i/>
          <w:szCs w:val="24"/>
        </w:rPr>
        <w:t>,</w:t>
      </w:r>
      <w:r w:rsidR="00E3397D" w:rsidRPr="00390549">
        <w:rPr>
          <w:rFonts w:ascii="Times New Roman" w:hAnsi="Times New Roman"/>
          <w:i/>
          <w:szCs w:val="24"/>
        </w:rPr>
        <w:t xml:space="preserve"> levegő/víz hőszivattyús rendszerek, talajszondás hőszivattyús rendszerek, geotermikus energiahasznosítási lehetőségek, fotovillamos rendszerek telepítés</w:t>
      </w:r>
      <w:r w:rsidR="00FA0DC8" w:rsidRPr="00390549">
        <w:rPr>
          <w:rFonts w:ascii="Times New Roman" w:hAnsi="Times New Roman"/>
          <w:i/>
          <w:szCs w:val="24"/>
        </w:rPr>
        <w:t>i lehetősége)</w:t>
      </w:r>
    </w:p>
    <w:p w:rsidR="00B60D9D" w:rsidRPr="00390549" w:rsidRDefault="00B60D9D" w:rsidP="00390549">
      <w:pPr>
        <w:spacing w:after="160" w:line="259" w:lineRule="auto"/>
        <w:ind w:left="0"/>
        <w:contextualSpacing/>
        <w:jc w:val="left"/>
        <w:rPr>
          <w:rFonts w:ascii="Times New Roman" w:hAnsi="Times New Roman" w:cs="Times New Roman"/>
          <w:szCs w:val="24"/>
        </w:rPr>
      </w:pPr>
      <w:r w:rsidRPr="00390549">
        <w:rPr>
          <w:rFonts w:ascii="Times New Roman" w:hAnsi="Times New Roman" w:cs="Times New Roman"/>
          <w:szCs w:val="24"/>
        </w:rPr>
        <w:t>Energiamegtakarítási lehetőségek részletes leírása intézkedésenként:</w:t>
      </w:r>
    </w:p>
    <w:p w:rsidR="00B60D9D" w:rsidRPr="00390549" w:rsidRDefault="00B60D9D" w:rsidP="00B60D9D">
      <w:pPr>
        <w:spacing w:after="200" w:line="276" w:lineRule="auto"/>
        <w:ind w:left="1174" w:hanging="360"/>
        <w:contextualSpacing/>
        <w:rPr>
          <w:rFonts w:ascii="Times New Roman" w:hAnsi="Times New Roman" w:cs="Times New Roman"/>
          <w:i/>
          <w:szCs w:val="24"/>
        </w:rPr>
      </w:pPr>
    </w:p>
    <w:tbl>
      <w:tblPr>
        <w:tblStyle w:val="Rcsostblzat"/>
        <w:tblW w:w="5000" w:type="pct"/>
        <w:tblLayout w:type="fixed"/>
        <w:tblLook w:val="04A0"/>
      </w:tblPr>
      <w:tblGrid>
        <w:gridCol w:w="5177"/>
        <w:gridCol w:w="4111"/>
      </w:tblGrid>
      <w:tr w:rsidR="000D0930" w:rsidRPr="00390549" w:rsidTr="003552CB">
        <w:tc>
          <w:tcPr>
            <w:tcW w:w="2787" w:type="pct"/>
          </w:tcPr>
          <w:p w:rsidR="000D0930" w:rsidRPr="00390549" w:rsidRDefault="005C155D" w:rsidP="003552CB">
            <w:pPr>
              <w:jc w:val="center"/>
              <w:rPr>
                <w:rFonts w:ascii="Times New Roman" w:hAnsi="Times New Roman" w:cs="Times New Roman"/>
              </w:rPr>
            </w:pPr>
            <w:r w:rsidRPr="00390549">
              <w:rPr>
                <w:rFonts w:ascii="Times New Roman" w:hAnsi="Times New Roman" w:cs="Times New Roman"/>
              </w:rPr>
              <w:t>Intézkedés</w:t>
            </w:r>
          </w:p>
        </w:tc>
        <w:tc>
          <w:tcPr>
            <w:tcW w:w="2213" w:type="pct"/>
          </w:tcPr>
          <w:p w:rsidR="000D0930" w:rsidRPr="00390549" w:rsidRDefault="000D0930" w:rsidP="00A927DA">
            <w:pPr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390549">
              <w:rPr>
                <w:rFonts w:ascii="Times New Roman" w:hAnsi="Times New Roman" w:cs="Times New Roman"/>
                <w:i/>
              </w:rPr>
              <w:t xml:space="preserve">becsült </w:t>
            </w:r>
            <w:r w:rsidR="007860FD" w:rsidRPr="00390549">
              <w:rPr>
                <w:rFonts w:ascii="Times New Roman" w:hAnsi="Times New Roman" w:cs="Times New Roman"/>
                <w:i/>
              </w:rPr>
              <w:t xml:space="preserve">éves </w:t>
            </w:r>
            <w:r w:rsidRPr="00390549">
              <w:rPr>
                <w:rFonts w:ascii="Times New Roman" w:hAnsi="Times New Roman" w:cs="Times New Roman"/>
                <w:i/>
              </w:rPr>
              <w:t xml:space="preserve">megtakarítás </w:t>
            </w:r>
            <w:r w:rsidR="007860FD" w:rsidRPr="00390549">
              <w:rPr>
                <w:rFonts w:ascii="Times New Roman" w:hAnsi="Times New Roman" w:cs="Times New Roman"/>
                <w:i/>
              </w:rPr>
              <w:t>(mért mértékegység)</w:t>
            </w:r>
          </w:p>
        </w:tc>
      </w:tr>
      <w:tr w:rsidR="000D0930" w:rsidRPr="00390549" w:rsidTr="003552CB">
        <w:tc>
          <w:tcPr>
            <w:tcW w:w="2787" w:type="pct"/>
          </w:tcPr>
          <w:p w:rsidR="000D0930" w:rsidRPr="00390549" w:rsidRDefault="000D0930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3" w:type="pct"/>
          </w:tcPr>
          <w:p w:rsidR="000D0930" w:rsidRPr="00390549" w:rsidRDefault="000D0930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C128D" w:rsidRPr="00390549" w:rsidRDefault="00732B54" w:rsidP="00487983">
      <w:pPr>
        <w:pStyle w:val="Cmsor1"/>
        <w:rPr>
          <w:rFonts w:ascii="Times New Roman" w:hAnsi="Times New Roman" w:cs="Times New Roman"/>
        </w:rPr>
      </w:pPr>
      <w:bookmarkStart w:id="9" w:name="_GoBack"/>
      <w:bookmarkStart w:id="10" w:name="_Toc472323170"/>
      <w:bookmarkEnd w:id="9"/>
      <w:r w:rsidRPr="00390549">
        <w:rPr>
          <w:rFonts w:ascii="Times New Roman" w:hAnsi="Times New Roman" w:cs="Times New Roman"/>
        </w:rPr>
        <w:t>Megvalósított intézkedések</w:t>
      </w:r>
      <w:bookmarkEnd w:id="10"/>
      <w:r w:rsidR="00C146D9" w:rsidRPr="00390549">
        <w:rPr>
          <w:rFonts w:ascii="Times New Roman" w:hAnsi="Times New Roman" w:cs="Times New Roman"/>
        </w:rPr>
        <w:t xml:space="preserve"> </w:t>
      </w:r>
    </w:p>
    <w:p w:rsidR="00487983" w:rsidRPr="003552CB" w:rsidRDefault="00487983" w:rsidP="00390549">
      <w:pPr>
        <w:ind w:left="0"/>
        <w:rPr>
          <w:rFonts w:ascii="Times New Roman" w:hAnsi="Times New Roman" w:cs="Times New Roman"/>
        </w:rPr>
      </w:pPr>
      <w:r w:rsidRPr="003552CB">
        <w:rPr>
          <w:rFonts w:ascii="Times New Roman" w:hAnsi="Times New Roman" w:cs="Times New Roman"/>
        </w:rPr>
        <w:t>A</w:t>
      </w:r>
      <w:r w:rsidR="00AB7A08" w:rsidRPr="003552CB">
        <w:rPr>
          <w:rFonts w:ascii="Times New Roman" w:hAnsi="Times New Roman" w:cs="Times New Roman"/>
        </w:rPr>
        <w:t>z előző ötéves időszak alatt</w:t>
      </w:r>
      <w:r w:rsidRPr="003552CB">
        <w:rPr>
          <w:rFonts w:ascii="Times New Roman" w:hAnsi="Times New Roman" w:cs="Times New Roman"/>
        </w:rPr>
        <w:t xml:space="preserve"> megvalósított energiahatékonysági intézkedések</w:t>
      </w:r>
      <w:r w:rsidR="005616E4" w:rsidRPr="003552CB">
        <w:rPr>
          <w:rFonts w:ascii="Times New Roman" w:hAnsi="Times New Roman" w:cs="Times New Roman"/>
        </w:rPr>
        <w:t xml:space="preserve"> összegzése. A</w:t>
      </w:r>
      <w:r w:rsidR="00AB7A08" w:rsidRPr="003552CB">
        <w:rPr>
          <w:rFonts w:ascii="Times New Roman" w:hAnsi="Times New Roman" w:cs="Times New Roman"/>
        </w:rPr>
        <w:t xml:space="preserve"> megvalósított</w:t>
      </w:r>
      <w:r w:rsidRPr="003552CB">
        <w:rPr>
          <w:rFonts w:ascii="Times New Roman" w:hAnsi="Times New Roman" w:cs="Times New Roman"/>
        </w:rPr>
        <w:t xml:space="preserve"> </w:t>
      </w:r>
      <w:r w:rsidR="00AB7A08" w:rsidRPr="003552CB">
        <w:rPr>
          <w:rFonts w:ascii="Times New Roman" w:hAnsi="Times New Roman" w:cs="Times New Roman"/>
        </w:rPr>
        <w:t xml:space="preserve">intézkedésekről </w:t>
      </w:r>
      <w:r w:rsidRPr="003552CB">
        <w:rPr>
          <w:rFonts w:ascii="Times New Roman" w:hAnsi="Times New Roman" w:cs="Times New Roman"/>
        </w:rPr>
        <w:t xml:space="preserve">évente szükséges jelentést küldeni a </w:t>
      </w:r>
      <w:r w:rsidR="0069474E" w:rsidRPr="003552CB">
        <w:rPr>
          <w:rFonts w:ascii="Times New Roman" w:hAnsi="Times New Roman" w:cs="Times New Roman"/>
        </w:rPr>
        <w:t xml:space="preserve">Nemzeti </w:t>
      </w:r>
      <w:r w:rsidRPr="003552CB">
        <w:rPr>
          <w:rFonts w:ascii="Times New Roman" w:hAnsi="Times New Roman" w:cs="Times New Roman"/>
        </w:rPr>
        <w:t>Energetikusi Hálózatnak.</w:t>
      </w:r>
    </w:p>
    <w:p w:rsidR="00686A12" w:rsidRPr="003552CB" w:rsidRDefault="00686A12" w:rsidP="00487983">
      <w:pPr>
        <w:rPr>
          <w:rFonts w:ascii="Times New Roman" w:hAnsi="Times New Roman" w:cs="Times New Roman"/>
        </w:rPr>
      </w:pPr>
    </w:p>
    <w:p w:rsidR="00686A12" w:rsidRDefault="00686A12" w:rsidP="00390549">
      <w:pPr>
        <w:ind w:left="0"/>
        <w:rPr>
          <w:rFonts w:ascii="Times New Roman" w:hAnsi="Times New Roman" w:cs="Times New Roman"/>
        </w:rPr>
      </w:pPr>
      <w:r w:rsidRPr="003552CB">
        <w:rPr>
          <w:rFonts w:ascii="Times New Roman" w:hAnsi="Times New Roman" w:cs="Times New Roman"/>
        </w:rPr>
        <w:t>Az intézkedéses szövegszerű ism</w:t>
      </w:r>
      <w:r w:rsidR="001517DF" w:rsidRPr="003552CB">
        <w:rPr>
          <w:rFonts w:ascii="Times New Roman" w:hAnsi="Times New Roman" w:cs="Times New Roman"/>
        </w:rPr>
        <w:t>e</w:t>
      </w:r>
      <w:r w:rsidRPr="003552CB">
        <w:rPr>
          <w:rFonts w:ascii="Times New Roman" w:hAnsi="Times New Roman" w:cs="Times New Roman"/>
        </w:rPr>
        <w:t>rtetése és a fejlesztések főbb adatainak rögzítés</w:t>
      </w:r>
      <w:r w:rsidR="001517DF" w:rsidRPr="003552CB">
        <w:rPr>
          <w:rFonts w:ascii="Times New Roman" w:hAnsi="Times New Roman" w:cs="Times New Roman"/>
        </w:rPr>
        <w:t>e</w:t>
      </w:r>
      <w:r w:rsidRPr="003552CB">
        <w:rPr>
          <w:rFonts w:ascii="Times New Roman" w:hAnsi="Times New Roman" w:cs="Times New Roman"/>
        </w:rPr>
        <w:t xml:space="preserve"> mellett a pozitív és negatív tapasztalatok</w:t>
      </w:r>
      <w:r w:rsidR="009121FA">
        <w:rPr>
          <w:rFonts w:ascii="Times New Roman" w:hAnsi="Times New Roman" w:cs="Times New Roman"/>
        </w:rPr>
        <w:t xml:space="preserve">, valamint </w:t>
      </w:r>
      <w:r w:rsidRPr="003552CB">
        <w:rPr>
          <w:rFonts w:ascii="Times New Roman" w:hAnsi="Times New Roman" w:cs="Times New Roman"/>
        </w:rPr>
        <w:t xml:space="preserve">az intézmény számára hasznos tapasztalatok rögzítése szükséges. Az intézkedésekkel elért energiamegtakarítás mértékét, táblázatos formában </w:t>
      </w:r>
      <w:r w:rsidR="00AB1C1C">
        <w:rPr>
          <w:rFonts w:ascii="Times New Roman" w:hAnsi="Times New Roman" w:cs="Times New Roman"/>
        </w:rPr>
        <w:t>javasoljuk</w:t>
      </w:r>
      <w:r w:rsidR="00AB1C1C" w:rsidRPr="003552CB">
        <w:rPr>
          <w:rFonts w:ascii="Times New Roman" w:hAnsi="Times New Roman" w:cs="Times New Roman"/>
        </w:rPr>
        <w:t xml:space="preserve"> </w:t>
      </w:r>
      <w:r w:rsidRPr="003552CB">
        <w:rPr>
          <w:rFonts w:ascii="Times New Roman" w:hAnsi="Times New Roman" w:cs="Times New Roman"/>
        </w:rPr>
        <w:t xml:space="preserve">összefoglalni. </w:t>
      </w:r>
    </w:p>
    <w:p w:rsidR="009121FA" w:rsidRPr="003552CB" w:rsidRDefault="009121FA" w:rsidP="00390549">
      <w:pPr>
        <w:ind w:left="0"/>
        <w:rPr>
          <w:rFonts w:ascii="Times New Roman" w:hAnsi="Times New Roman" w:cs="Times New Roman"/>
        </w:rPr>
      </w:pPr>
    </w:p>
    <w:tbl>
      <w:tblPr>
        <w:tblStyle w:val="Rcsostblzat"/>
        <w:tblW w:w="5000" w:type="pct"/>
        <w:jc w:val="center"/>
        <w:tblLook w:val="04A0"/>
      </w:tblPr>
      <w:tblGrid>
        <w:gridCol w:w="5211"/>
        <w:gridCol w:w="4077"/>
      </w:tblGrid>
      <w:tr w:rsidR="00AB7A08" w:rsidRPr="00390549" w:rsidTr="003552CB">
        <w:trPr>
          <w:jc w:val="center"/>
        </w:trPr>
        <w:tc>
          <w:tcPr>
            <w:tcW w:w="2805" w:type="pct"/>
          </w:tcPr>
          <w:p w:rsidR="00AB7A08" w:rsidRPr="00390549" w:rsidRDefault="00AB7A08" w:rsidP="003552CB">
            <w:pPr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390549">
              <w:rPr>
                <w:rFonts w:ascii="Times New Roman" w:hAnsi="Times New Roman" w:cs="Times New Roman"/>
                <w:i/>
              </w:rPr>
              <w:t>Megvalósított energiahatékonysági intézkedés</w:t>
            </w:r>
          </w:p>
        </w:tc>
        <w:tc>
          <w:tcPr>
            <w:tcW w:w="2195" w:type="pct"/>
          </w:tcPr>
          <w:p w:rsidR="00AB7A08" w:rsidRPr="00390549" w:rsidRDefault="00AB7A08" w:rsidP="009121FA">
            <w:pPr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390549">
              <w:rPr>
                <w:rFonts w:ascii="Times New Roman" w:hAnsi="Times New Roman" w:cs="Times New Roman"/>
                <w:i/>
              </w:rPr>
              <w:t xml:space="preserve">Intézkedéssel elért mért/becsült éves megtakarítás mértéke </w:t>
            </w:r>
            <w:r w:rsidR="007860FD" w:rsidRPr="00390549">
              <w:rPr>
                <w:rFonts w:ascii="Times New Roman" w:hAnsi="Times New Roman" w:cs="Times New Roman"/>
                <w:i/>
              </w:rPr>
              <w:t>(mért mértékegység)</w:t>
            </w:r>
          </w:p>
        </w:tc>
      </w:tr>
      <w:tr w:rsidR="00AB7A08" w:rsidRPr="00390549" w:rsidTr="003552CB">
        <w:trPr>
          <w:jc w:val="center"/>
        </w:trPr>
        <w:tc>
          <w:tcPr>
            <w:tcW w:w="2805" w:type="pct"/>
          </w:tcPr>
          <w:p w:rsidR="00AB7A08" w:rsidRPr="00390549" w:rsidRDefault="00AB7A08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5" w:type="pct"/>
          </w:tcPr>
          <w:p w:rsidR="00AB7A08" w:rsidRPr="00390549" w:rsidRDefault="00AB7A08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7A08" w:rsidRPr="00390549" w:rsidTr="003552CB">
        <w:trPr>
          <w:jc w:val="center"/>
        </w:trPr>
        <w:tc>
          <w:tcPr>
            <w:tcW w:w="2805" w:type="pct"/>
          </w:tcPr>
          <w:p w:rsidR="00AB7A08" w:rsidRPr="00390549" w:rsidRDefault="00AB7A08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5" w:type="pct"/>
          </w:tcPr>
          <w:p w:rsidR="00AB7A08" w:rsidRPr="00390549" w:rsidRDefault="00AB7A08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7A08" w:rsidRPr="00390549" w:rsidTr="003552CB">
        <w:trPr>
          <w:jc w:val="center"/>
        </w:trPr>
        <w:tc>
          <w:tcPr>
            <w:tcW w:w="2805" w:type="pct"/>
          </w:tcPr>
          <w:p w:rsidR="00AB7A08" w:rsidRPr="00390549" w:rsidRDefault="00AB7A08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5" w:type="pct"/>
          </w:tcPr>
          <w:p w:rsidR="00AB7A08" w:rsidRPr="00390549" w:rsidRDefault="00AB7A08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7A08" w:rsidRPr="00390549" w:rsidTr="003552CB">
        <w:trPr>
          <w:jc w:val="center"/>
        </w:trPr>
        <w:tc>
          <w:tcPr>
            <w:tcW w:w="2805" w:type="pct"/>
          </w:tcPr>
          <w:p w:rsidR="00AB7A08" w:rsidRPr="00390549" w:rsidRDefault="00AB7A08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5" w:type="pct"/>
          </w:tcPr>
          <w:p w:rsidR="00AB7A08" w:rsidRPr="00390549" w:rsidRDefault="00AB7A08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7A08" w:rsidRPr="00390549" w:rsidTr="003552CB">
        <w:trPr>
          <w:jc w:val="center"/>
        </w:trPr>
        <w:tc>
          <w:tcPr>
            <w:tcW w:w="2805" w:type="pct"/>
          </w:tcPr>
          <w:p w:rsidR="00AB7A08" w:rsidRPr="00390549" w:rsidRDefault="00AB7A08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5" w:type="pct"/>
          </w:tcPr>
          <w:p w:rsidR="00AB7A08" w:rsidRPr="00390549" w:rsidRDefault="00AB7A08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90549" w:rsidRDefault="00390549" w:rsidP="00EF3F8A">
      <w:pPr>
        <w:ind w:left="0"/>
        <w:rPr>
          <w:rFonts w:ascii="Times New Roman" w:hAnsi="Times New Roman" w:cs="Times New Roman"/>
        </w:rPr>
      </w:pPr>
    </w:p>
    <w:p w:rsidR="00390549" w:rsidRDefault="00390549" w:rsidP="00390549">
      <w:r>
        <w:br w:type="page"/>
      </w:r>
    </w:p>
    <w:p w:rsidR="00DA3CBA" w:rsidRPr="00390549" w:rsidRDefault="0090210C" w:rsidP="00DA3CBA">
      <w:pPr>
        <w:pStyle w:val="Cmsor1"/>
        <w:rPr>
          <w:rFonts w:ascii="Times New Roman" w:hAnsi="Times New Roman" w:cs="Times New Roman"/>
        </w:rPr>
      </w:pPr>
      <w:bookmarkStart w:id="11" w:name="_Toc472323171"/>
      <w:r w:rsidRPr="00390549">
        <w:rPr>
          <w:rFonts w:ascii="Times New Roman" w:hAnsi="Times New Roman" w:cs="Times New Roman"/>
        </w:rPr>
        <w:lastRenderedPageBreak/>
        <w:t>Megvalósítandó intézkedések</w:t>
      </w:r>
      <w:r w:rsidR="00DA3CBA" w:rsidRPr="00390549">
        <w:rPr>
          <w:rFonts w:ascii="Times New Roman" w:hAnsi="Times New Roman" w:cs="Times New Roman"/>
        </w:rPr>
        <w:t xml:space="preserve"> meghatározása</w:t>
      </w:r>
      <w:bookmarkEnd w:id="11"/>
      <w:r w:rsidR="00DA3CBA" w:rsidRPr="00390549">
        <w:rPr>
          <w:rFonts w:ascii="Times New Roman" w:hAnsi="Times New Roman" w:cs="Times New Roman"/>
        </w:rPr>
        <w:t xml:space="preserve"> </w:t>
      </w:r>
    </w:p>
    <w:p w:rsidR="00DA3CBA" w:rsidRPr="003552CB" w:rsidRDefault="00DA3CBA" w:rsidP="00390549">
      <w:pPr>
        <w:ind w:left="0"/>
        <w:rPr>
          <w:rFonts w:ascii="Times New Roman" w:hAnsi="Times New Roman" w:cs="Times New Roman"/>
        </w:rPr>
      </w:pPr>
      <w:r w:rsidRPr="003552CB">
        <w:rPr>
          <w:rFonts w:ascii="Times New Roman" w:hAnsi="Times New Roman" w:cs="Times New Roman"/>
        </w:rPr>
        <w:t xml:space="preserve">Az energiahatékonyság növelése illetve a lehetőségek feltárása érdekében a meghatározott javaslatokat </w:t>
      </w:r>
      <w:r w:rsidR="007F7AAC" w:rsidRPr="003552CB">
        <w:rPr>
          <w:rFonts w:ascii="Times New Roman" w:hAnsi="Times New Roman" w:cs="Times New Roman"/>
        </w:rPr>
        <w:t xml:space="preserve">a </w:t>
      </w:r>
      <w:r w:rsidRPr="003552CB">
        <w:rPr>
          <w:rFonts w:ascii="Times New Roman" w:hAnsi="Times New Roman" w:cs="Times New Roman"/>
        </w:rPr>
        <w:t>megvalósítás tervezett időpontja szerint sorrendbe kell rendezni. Minden egyes javaslathoz felelőst</w:t>
      </w:r>
      <w:r w:rsidR="007F7AAC" w:rsidRPr="003552CB">
        <w:rPr>
          <w:rFonts w:ascii="Times New Roman" w:hAnsi="Times New Roman" w:cs="Times New Roman"/>
        </w:rPr>
        <w:t>,</w:t>
      </w:r>
      <w:r w:rsidRPr="003552CB">
        <w:rPr>
          <w:rFonts w:ascii="Times New Roman" w:hAnsi="Times New Roman" w:cs="Times New Roman"/>
        </w:rPr>
        <w:t>megvalósítási határidőt és becsült megtakarítási potenciált szükséges rendelni.</w:t>
      </w:r>
    </w:p>
    <w:p w:rsidR="0073459B" w:rsidRPr="003552CB" w:rsidRDefault="0073459B" w:rsidP="00390549">
      <w:pPr>
        <w:ind w:left="0"/>
        <w:rPr>
          <w:rFonts w:ascii="Times New Roman" w:hAnsi="Times New Roman" w:cs="Times New Roman"/>
        </w:rPr>
      </w:pPr>
    </w:p>
    <w:p w:rsidR="00DA3CBA" w:rsidRPr="003552CB" w:rsidRDefault="00DA3CBA" w:rsidP="00390549">
      <w:pPr>
        <w:ind w:left="0"/>
        <w:rPr>
          <w:rFonts w:ascii="Times New Roman" w:hAnsi="Times New Roman" w:cs="Times New Roman"/>
        </w:rPr>
      </w:pPr>
      <w:r w:rsidRPr="003552CB">
        <w:rPr>
          <w:rFonts w:ascii="Times New Roman" w:hAnsi="Times New Roman" w:cs="Times New Roman"/>
        </w:rPr>
        <w:t>A fejlesztési intézkedések megvalósítási sorrend</w:t>
      </w:r>
      <w:r w:rsidR="007F7AAC">
        <w:rPr>
          <w:rFonts w:ascii="Times New Roman" w:hAnsi="Times New Roman" w:cs="Times New Roman"/>
        </w:rPr>
        <w:t>jének kialakításakor</w:t>
      </w:r>
      <w:r w:rsidRPr="003552CB">
        <w:rPr>
          <w:rFonts w:ascii="Times New Roman" w:hAnsi="Times New Roman" w:cs="Times New Roman"/>
        </w:rPr>
        <w:t xml:space="preserve"> a rendelkezésre álló emberi és pénzügyi erőforrások mellett a műszaki szempontokat is figyelembe kell venni. Az egymásra épülő intézkedések nem megfelelő megvalósítási sorrendje többletköltségeket eredményezhet. </w:t>
      </w:r>
    </w:p>
    <w:p w:rsidR="0073459B" w:rsidRPr="00390549" w:rsidRDefault="0073459B" w:rsidP="00DA3CBA">
      <w:pPr>
        <w:ind w:firstLine="254"/>
        <w:rPr>
          <w:rFonts w:ascii="Times New Roman" w:hAnsi="Times New Roman" w:cs="Times New Roman"/>
          <w:i/>
        </w:rPr>
      </w:pPr>
    </w:p>
    <w:tbl>
      <w:tblPr>
        <w:tblStyle w:val="Rcsostblzat"/>
        <w:tblW w:w="5000" w:type="pct"/>
        <w:jc w:val="center"/>
        <w:tblLayout w:type="fixed"/>
        <w:tblLook w:val="04A0"/>
      </w:tblPr>
      <w:tblGrid>
        <w:gridCol w:w="5093"/>
        <w:gridCol w:w="1499"/>
        <w:gridCol w:w="1347"/>
        <w:gridCol w:w="1349"/>
      </w:tblGrid>
      <w:tr w:rsidR="00DA3CBA" w:rsidRPr="00390549" w:rsidTr="003552CB">
        <w:trPr>
          <w:jc w:val="center"/>
        </w:trPr>
        <w:tc>
          <w:tcPr>
            <w:tcW w:w="2742" w:type="pct"/>
          </w:tcPr>
          <w:p w:rsidR="00DA3CBA" w:rsidRPr="00390549" w:rsidRDefault="00DA3CBA" w:rsidP="003552CB">
            <w:pPr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390549">
              <w:rPr>
                <w:rFonts w:ascii="Times New Roman" w:hAnsi="Times New Roman" w:cs="Times New Roman"/>
                <w:i/>
              </w:rPr>
              <w:t>Beruházást nem igénylő rövidtávú beavatkozások</w:t>
            </w:r>
          </w:p>
        </w:tc>
        <w:tc>
          <w:tcPr>
            <w:tcW w:w="807" w:type="pct"/>
          </w:tcPr>
          <w:p w:rsidR="00DA3CBA" w:rsidRPr="00390549" w:rsidRDefault="00DA3CBA" w:rsidP="007F7AAC">
            <w:pPr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390549">
              <w:rPr>
                <w:rFonts w:ascii="Times New Roman" w:hAnsi="Times New Roman" w:cs="Times New Roman"/>
                <w:i/>
              </w:rPr>
              <w:t>becsült éves megtakarítás (mért mértékegység)</w:t>
            </w:r>
          </w:p>
        </w:tc>
        <w:tc>
          <w:tcPr>
            <w:tcW w:w="725" w:type="pct"/>
          </w:tcPr>
          <w:p w:rsidR="00DA3CBA" w:rsidRPr="00390549" w:rsidRDefault="00DA3CBA" w:rsidP="007F7AAC">
            <w:pPr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390549">
              <w:rPr>
                <w:rFonts w:ascii="Times New Roman" w:hAnsi="Times New Roman" w:cs="Times New Roman"/>
                <w:i/>
              </w:rPr>
              <w:t>Határidő</w:t>
            </w:r>
          </w:p>
        </w:tc>
        <w:tc>
          <w:tcPr>
            <w:tcW w:w="726" w:type="pct"/>
          </w:tcPr>
          <w:p w:rsidR="00DA3CBA" w:rsidRPr="00390549" w:rsidRDefault="00DA3CBA" w:rsidP="007F7AAC">
            <w:pPr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390549">
              <w:rPr>
                <w:rFonts w:ascii="Times New Roman" w:hAnsi="Times New Roman" w:cs="Times New Roman"/>
                <w:i/>
              </w:rPr>
              <w:t>Felelős személy</w:t>
            </w:r>
          </w:p>
        </w:tc>
      </w:tr>
      <w:tr w:rsidR="00DA3CBA" w:rsidRPr="00390549" w:rsidTr="003552CB">
        <w:trPr>
          <w:jc w:val="center"/>
        </w:trPr>
        <w:tc>
          <w:tcPr>
            <w:tcW w:w="2742" w:type="pct"/>
          </w:tcPr>
          <w:p w:rsidR="00DA3CBA" w:rsidRPr="00390549" w:rsidRDefault="00DA3CBA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7" w:type="pct"/>
          </w:tcPr>
          <w:p w:rsidR="00DA3CBA" w:rsidRPr="00390549" w:rsidRDefault="00DA3CBA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5" w:type="pct"/>
          </w:tcPr>
          <w:p w:rsidR="00DA3CBA" w:rsidRPr="00390549" w:rsidRDefault="00DA3CBA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</w:tcPr>
          <w:p w:rsidR="00DA3CBA" w:rsidRPr="00390549" w:rsidRDefault="00DA3CBA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3CBA" w:rsidRPr="00390549" w:rsidTr="003552CB">
        <w:trPr>
          <w:jc w:val="center"/>
        </w:trPr>
        <w:tc>
          <w:tcPr>
            <w:tcW w:w="2742" w:type="pct"/>
          </w:tcPr>
          <w:p w:rsidR="00DA3CBA" w:rsidRPr="00390549" w:rsidRDefault="00DA3CBA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7" w:type="pct"/>
          </w:tcPr>
          <w:p w:rsidR="00DA3CBA" w:rsidRPr="00390549" w:rsidRDefault="00DA3CBA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5" w:type="pct"/>
          </w:tcPr>
          <w:p w:rsidR="00DA3CBA" w:rsidRPr="00390549" w:rsidRDefault="00DA3CBA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</w:tcPr>
          <w:p w:rsidR="00DA3CBA" w:rsidRPr="00390549" w:rsidRDefault="00DA3CBA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3CBA" w:rsidRPr="00390549" w:rsidTr="003552CB">
        <w:trPr>
          <w:jc w:val="center"/>
        </w:trPr>
        <w:tc>
          <w:tcPr>
            <w:tcW w:w="2742" w:type="pct"/>
          </w:tcPr>
          <w:p w:rsidR="00DA3CBA" w:rsidRPr="00390549" w:rsidRDefault="00DA3CBA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7" w:type="pct"/>
          </w:tcPr>
          <w:p w:rsidR="00DA3CBA" w:rsidRPr="00390549" w:rsidRDefault="00DA3CBA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5" w:type="pct"/>
          </w:tcPr>
          <w:p w:rsidR="00DA3CBA" w:rsidRPr="00390549" w:rsidRDefault="00DA3CBA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</w:tcPr>
          <w:p w:rsidR="00DA3CBA" w:rsidRPr="00390549" w:rsidRDefault="00DA3CBA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A3CBA" w:rsidRPr="00390549" w:rsidRDefault="00DA3CBA" w:rsidP="00DA3CBA">
      <w:pPr>
        <w:rPr>
          <w:rFonts w:ascii="Times New Roman" w:hAnsi="Times New Roman" w:cs="Times New Roman"/>
        </w:rPr>
      </w:pPr>
    </w:p>
    <w:tbl>
      <w:tblPr>
        <w:tblStyle w:val="Rcsostblzat"/>
        <w:tblW w:w="5000" w:type="pct"/>
        <w:jc w:val="center"/>
        <w:tblLayout w:type="fixed"/>
        <w:tblLook w:val="04A0"/>
      </w:tblPr>
      <w:tblGrid>
        <w:gridCol w:w="5093"/>
        <w:gridCol w:w="1499"/>
        <w:gridCol w:w="1347"/>
        <w:gridCol w:w="1349"/>
      </w:tblGrid>
      <w:tr w:rsidR="00DA3CBA" w:rsidRPr="00390549" w:rsidTr="003552CB">
        <w:trPr>
          <w:jc w:val="center"/>
        </w:trPr>
        <w:tc>
          <w:tcPr>
            <w:tcW w:w="2742" w:type="pct"/>
          </w:tcPr>
          <w:p w:rsidR="00DA3CBA" w:rsidRPr="00390549" w:rsidRDefault="00DA3CBA" w:rsidP="003552CB">
            <w:pPr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390549">
              <w:rPr>
                <w:rFonts w:ascii="Times New Roman" w:hAnsi="Times New Roman" w:cs="Times New Roman"/>
                <w:i/>
              </w:rPr>
              <w:t>Minimális ráfordítást igénylő beavatkozások</w:t>
            </w:r>
          </w:p>
        </w:tc>
        <w:tc>
          <w:tcPr>
            <w:tcW w:w="807" w:type="pct"/>
          </w:tcPr>
          <w:p w:rsidR="00DA3CBA" w:rsidRPr="00390549" w:rsidRDefault="00DA3CBA" w:rsidP="007F7AAC">
            <w:pPr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390549">
              <w:rPr>
                <w:rFonts w:ascii="Times New Roman" w:hAnsi="Times New Roman" w:cs="Times New Roman"/>
                <w:i/>
              </w:rPr>
              <w:t>becsült éves megtakarítás (mért mértékegység)</w:t>
            </w:r>
          </w:p>
        </w:tc>
        <w:tc>
          <w:tcPr>
            <w:tcW w:w="725" w:type="pct"/>
          </w:tcPr>
          <w:p w:rsidR="00DA3CBA" w:rsidRPr="00390549" w:rsidRDefault="00DA3CBA" w:rsidP="007F7AAC">
            <w:pPr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390549">
              <w:rPr>
                <w:rFonts w:ascii="Times New Roman" w:hAnsi="Times New Roman" w:cs="Times New Roman"/>
                <w:i/>
              </w:rPr>
              <w:t>Határidő</w:t>
            </w:r>
          </w:p>
        </w:tc>
        <w:tc>
          <w:tcPr>
            <w:tcW w:w="726" w:type="pct"/>
          </w:tcPr>
          <w:p w:rsidR="00DA3CBA" w:rsidRPr="00390549" w:rsidRDefault="00DA3CBA" w:rsidP="007F7AAC">
            <w:pPr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390549">
              <w:rPr>
                <w:rFonts w:ascii="Times New Roman" w:hAnsi="Times New Roman" w:cs="Times New Roman"/>
                <w:i/>
              </w:rPr>
              <w:t>Felelős személy</w:t>
            </w:r>
          </w:p>
        </w:tc>
      </w:tr>
      <w:tr w:rsidR="00DA3CBA" w:rsidRPr="00390549" w:rsidTr="003552CB">
        <w:trPr>
          <w:jc w:val="center"/>
        </w:trPr>
        <w:tc>
          <w:tcPr>
            <w:tcW w:w="2742" w:type="pct"/>
          </w:tcPr>
          <w:p w:rsidR="00DA3CBA" w:rsidRPr="00390549" w:rsidRDefault="00DA3CBA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7" w:type="pct"/>
          </w:tcPr>
          <w:p w:rsidR="00DA3CBA" w:rsidRPr="00390549" w:rsidRDefault="00DA3CBA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5" w:type="pct"/>
          </w:tcPr>
          <w:p w:rsidR="00DA3CBA" w:rsidRPr="00390549" w:rsidRDefault="00DA3CBA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</w:tcPr>
          <w:p w:rsidR="00DA3CBA" w:rsidRPr="00390549" w:rsidRDefault="00DA3CBA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3CBA" w:rsidRPr="00390549" w:rsidTr="003552CB">
        <w:trPr>
          <w:jc w:val="center"/>
        </w:trPr>
        <w:tc>
          <w:tcPr>
            <w:tcW w:w="2742" w:type="pct"/>
          </w:tcPr>
          <w:p w:rsidR="00DA3CBA" w:rsidRPr="00390549" w:rsidRDefault="00DA3CBA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7" w:type="pct"/>
          </w:tcPr>
          <w:p w:rsidR="00DA3CBA" w:rsidRPr="00390549" w:rsidRDefault="00DA3CBA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5" w:type="pct"/>
          </w:tcPr>
          <w:p w:rsidR="00DA3CBA" w:rsidRPr="00390549" w:rsidRDefault="00DA3CBA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</w:tcPr>
          <w:p w:rsidR="00DA3CBA" w:rsidRPr="00390549" w:rsidRDefault="00DA3CBA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3CBA" w:rsidRPr="00390549" w:rsidTr="003552CB">
        <w:trPr>
          <w:jc w:val="center"/>
        </w:trPr>
        <w:tc>
          <w:tcPr>
            <w:tcW w:w="2742" w:type="pct"/>
          </w:tcPr>
          <w:p w:rsidR="00DA3CBA" w:rsidRPr="00390549" w:rsidRDefault="00DA3CBA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7" w:type="pct"/>
          </w:tcPr>
          <w:p w:rsidR="00DA3CBA" w:rsidRPr="00390549" w:rsidRDefault="00DA3CBA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5" w:type="pct"/>
          </w:tcPr>
          <w:p w:rsidR="00DA3CBA" w:rsidRPr="00390549" w:rsidRDefault="00DA3CBA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</w:tcPr>
          <w:p w:rsidR="00DA3CBA" w:rsidRPr="00390549" w:rsidRDefault="00DA3CBA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A3CBA" w:rsidRPr="00390549" w:rsidRDefault="00DA3CBA" w:rsidP="00DA3CBA">
      <w:pPr>
        <w:rPr>
          <w:rFonts w:ascii="Times New Roman" w:hAnsi="Times New Roman" w:cs="Times New Roman"/>
        </w:rPr>
      </w:pPr>
    </w:p>
    <w:tbl>
      <w:tblPr>
        <w:tblStyle w:val="Rcsostblzat"/>
        <w:tblW w:w="5000" w:type="pct"/>
        <w:jc w:val="center"/>
        <w:tblLayout w:type="fixed"/>
        <w:tblLook w:val="04A0"/>
      </w:tblPr>
      <w:tblGrid>
        <w:gridCol w:w="5093"/>
        <w:gridCol w:w="1499"/>
        <w:gridCol w:w="1347"/>
        <w:gridCol w:w="1349"/>
      </w:tblGrid>
      <w:tr w:rsidR="00DA3CBA" w:rsidRPr="00390549" w:rsidTr="003552CB">
        <w:trPr>
          <w:jc w:val="center"/>
        </w:trPr>
        <w:tc>
          <w:tcPr>
            <w:tcW w:w="2742" w:type="pct"/>
          </w:tcPr>
          <w:p w:rsidR="00DA3CBA" w:rsidRPr="00390549" w:rsidRDefault="00DA3CBA" w:rsidP="003552CB">
            <w:pPr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390549">
              <w:rPr>
                <w:rFonts w:ascii="Times New Roman" w:hAnsi="Times New Roman" w:cs="Times New Roman"/>
                <w:i/>
              </w:rPr>
              <w:t>Beruházással járó intézkedések</w:t>
            </w:r>
          </w:p>
        </w:tc>
        <w:tc>
          <w:tcPr>
            <w:tcW w:w="807" w:type="pct"/>
          </w:tcPr>
          <w:p w:rsidR="00DA3CBA" w:rsidRPr="00390549" w:rsidRDefault="00DA3CBA" w:rsidP="007F7AAC">
            <w:pPr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390549">
              <w:rPr>
                <w:rFonts w:ascii="Times New Roman" w:hAnsi="Times New Roman" w:cs="Times New Roman"/>
                <w:i/>
              </w:rPr>
              <w:t>becsült éves megtakarítás (mért mértékegység)</w:t>
            </w:r>
          </w:p>
        </w:tc>
        <w:tc>
          <w:tcPr>
            <w:tcW w:w="725" w:type="pct"/>
          </w:tcPr>
          <w:p w:rsidR="00DA3CBA" w:rsidRPr="00390549" w:rsidRDefault="00DA3CBA" w:rsidP="007F7AAC">
            <w:pPr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390549">
              <w:rPr>
                <w:rFonts w:ascii="Times New Roman" w:hAnsi="Times New Roman" w:cs="Times New Roman"/>
                <w:i/>
              </w:rPr>
              <w:t>Határidő</w:t>
            </w:r>
          </w:p>
        </w:tc>
        <w:tc>
          <w:tcPr>
            <w:tcW w:w="726" w:type="pct"/>
          </w:tcPr>
          <w:p w:rsidR="00DA3CBA" w:rsidRPr="00390549" w:rsidRDefault="00DA3CBA" w:rsidP="007F7AAC">
            <w:pPr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390549">
              <w:rPr>
                <w:rFonts w:ascii="Times New Roman" w:hAnsi="Times New Roman" w:cs="Times New Roman"/>
                <w:i/>
              </w:rPr>
              <w:t>Felelős személy</w:t>
            </w:r>
          </w:p>
        </w:tc>
      </w:tr>
      <w:tr w:rsidR="00DA3CBA" w:rsidRPr="00390549" w:rsidTr="003552CB">
        <w:trPr>
          <w:jc w:val="center"/>
        </w:trPr>
        <w:tc>
          <w:tcPr>
            <w:tcW w:w="2742" w:type="pct"/>
          </w:tcPr>
          <w:p w:rsidR="00DA3CBA" w:rsidRPr="00390549" w:rsidRDefault="00DA3CBA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7" w:type="pct"/>
          </w:tcPr>
          <w:p w:rsidR="00DA3CBA" w:rsidRPr="00390549" w:rsidRDefault="00DA3CBA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5" w:type="pct"/>
          </w:tcPr>
          <w:p w:rsidR="00DA3CBA" w:rsidRPr="00390549" w:rsidRDefault="00DA3CBA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</w:tcPr>
          <w:p w:rsidR="00DA3CBA" w:rsidRPr="00390549" w:rsidRDefault="00DA3CBA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3CBA" w:rsidRPr="00390549" w:rsidTr="003552CB">
        <w:trPr>
          <w:jc w:val="center"/>
        </w:trPr>
        <w:tc>
          <w:tcPr>
            <w:tcW w:w="2742" w:type="pct"/>
          </w:tcPr>
          <w:p w:rsidR="00DA3CBA" w:rsidRPr="00390549" w:rsidRDefault="00DA3CBA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7" w:type="pct"/>
          </w:tcPr>
          <w:p w:rsidR="00DA3CBA" w:rsidRPr="00390549" w:rsidRDefault="00DA3CBA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5" w:type="pct"/>
          </w:tcPr>
          <w:p w:rsidR="00DA3CBA" w:rsidRPr="00390549" w:rsidRDefault="00DA3CBA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</w:tcPr>
          <w:p w:rsidR="00DA3CBA" w:rsidRPr="00390549" w:rsidRDefault="00DA3CBA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3CBA" w:rsidRPr="00390549" w:rsidTr="003552CB">
        <w:trPr>
          <w:jc w:val="center"/>
        </w:trPr>
        <w:tc>
          <w:tcPr>
            <w:tcW w:w="2742" w:type="pct"/>
          </w:tcPr>
          <w:p w:rsidR="00DA3CBA" w:rsidRPr="00390549" w:rsidRDefault="00DA3CBA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7" w:type="pct"/>
          </w:tcPr>
          <w:p w:rsidR="00DA3CBA" w:rsidRPr="00390549" w:rsidRDefault="00DA3CBA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5" w:type="pct"/>
          </w:tcPr>
          <w:p w:rsidR="00DA3CBA" w:rsidRPr="00390549" w:rsidRDefault="00DA3CBA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</w:tcPr>
          <w:p w:rsidR="00DA3CBA" w:rsidRPr="00390549" w:rsidRDefault="00DA3CBA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A3CBA" w:rsidRPr="00390549" w:rsidRDefault="00DA3CBA" w:rsidP="00DA3CBA">
      <w:pPr>
        <w:rPr>
          <w:rFonts w:ascii="Times New Roman" w:hAnsi="Times New Roman" w:cs="Times New Roman"/>
        </w:rPr>
      </w:pPr>
    </w:p>
    <w:tbl>
      <w:tblPr>
        <w:tblStyle w:val="Rcsostblzat"/>
        <w:tblW w:w="5000" w:type="pct"/>
        <w:jc w:val="center"/>
        <w:tblLayout w:type="fixed"/>
        <w:tblLook w:val="04A0"/>
      </w:tblPr>
      <w:tblGrid>
        <w:gridCol w:w="5094"/>
        <w:gridCol w:w="4194"/>
      </w:tblGrid>
      <w:tr w:rsidR="00DA3CBA" w:rsidRPr="00390549" w:rsidTr="003552CB">
        <w:trPr>
          <w:jc w:val="center"/>
        </w:trPr>
        <w:tc>
          <w:tcPr>
            <w:tcW w:w="2742" w:type="pct"/>
          </w:tcPr>
          <w:p w:rsidR="00DA3CBA" w:rsidRPr="00390549" w:rsidRDefault="00DA3CBA" w:rsidP="003552CB">
            <w:pPr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390549">
              <w:rPr>
                <w:rFonts w:ascii="Times New Roman" w:hAnsi="Times New Roman" w:cs="Times New Roman"/>
                <w:i/>
              </w:rPr>
              <w:t>Forrás esetében -</w:t>
            </w:r>
            <w:r w:rsidR="007C5023" w:rsidRPr="00390549">
              <w:rPr>
                <w:rFonts w:ascii="Times New Roman" w:hAnsi="Times New Roman" w:cs="Times New Roman"/>
                <w:i/>
              </w:rPr>
              <w:t xml:space="preserve"> </w:t>
            </w:r>
            <w:r w:rsidRPr="00390549">
              <w:rPr>
                <w:rFonts w:ascii="Times New Roman" w:hAnsi="Times New Roman" w:cs="Times New Roman"/>
                <w:i/>
              </w:rPr>
              <w:t>pályázat, támogatás - megvalósítható beruházással járó intézkedések</w:t>
            </w:r>
          </w:p>
        </w:tc>
        <w:tc>
          <w:tcPr>
            <w:tcW w:w="2258" w:type="pct"/>
          </w:tcPr>
          <w:p w:rsidR="00DA3CBA" w:rsidRPr="00390549" w:rsidRDefault="00DA3CBA" w:rsidP="007F7AAC">
            <w:pPr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390549">
              <w:rPr>
                <w:rFonts w:ascii="Times New Roman" w:hAnsi="Times New Roman" w:cs="Times New Roman"/>
                <w:i/>
              </w:rPr>
              <w:t>becsült éves megtakarítás (mért mértékegység)</w:t>
            </w:r>
          </w:p>
        </w:tc>
      </w:tr>
      <w:tr w:rsidR="00DA3CBA" w:rsidRPr="00390549" w:rsidTr="003552CB">
        <w:trPr>
          <w:jc w:val="center"/>
        </w:trPr>
        <w:tc>
          <w:tcPr>
            <w:tcW w:w="2742" w:type="pct"/>
          </w:tcPr>
          <w:p w:rsidR="00DA3CBA" w:rsidRPr="00390549" w:rsidRDefault="00DA3CBA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8" w:type="pct"/>
          </w:tcPr>
          <w:p w:rsidR="00DA3CBA" w:rsidRPr="00390549" w:rsidRDefault="00DA3CBA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3CBA" w:rsidRPr="00390549" w:rsidTr="003552CB">
        <w:trPr>
          <w:jc w:val="center"/>
        </w:trPr>
        <w:tc>
          <w:tcPr>
            <w:tcW w:w="2742" w:type="pct"/>
          </w:tcPr>
          <w:p w:rsidR="00DA3CBA" w:rsidRPr="00390549" w:rsidRDefault="00DA3CBA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8" w:type="pct"/>
          </w:tcPr>
          <w:p w:rsidR="00DA3CBA" w:rsidRPr="00390549" w:rsidRDefault="00DA3CBA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3CBA" w:rsidRPr="00390549" w:rsidTr="003552CB">
        <w:trPr>
          <w:jc w:val="center"/>
        </w:trPr>
        <w:tc>
          <w:tcPr>
            <w:tcW w:w="2742" w:type="pct"/>
          </w:tcPr>
          <w:p w:rsidR="00DA3CBA" w:rsidRPr="00390549" w:rsidRDefault="00DA3CBA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8" w:type="pct"/>
          </w:tcPr>
          <w:p w:rsidR="00DA3CBA" w:rsidRPr="00390549" w:rsidRDefault="00DA3CBA" w:rsidP="003552CB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A3CBA" w:rsidRPr="00390549" w:rsidRDefault="00E96B04" w:rsidP="00DA3CBA">
      <w:pPr>
        <w:pStyle w:val="Cmsor1"/>
        <w:rPr>
          <w:rFonts w:ascii="Times New Roman" w:hAnsi="Times New Roman" w:cs="Times New Roman"/>
        </w:rPr>
      </w:pPr>
      <w:bookmarkStart w:id="12" w:name="_Toc472323172"/>
      <w:r w:rsidRPr="00390549">
        <w:rPr>
          <w:rFonts w:ascii="Times New Roman" w:hAnsi="Times New Roman" w:cs="Times New Roman"/>
        </w:rPr>
        <w:t>A végrehajtás n</w:t>
      </w:r>
      <w:r w:rsidR="00DA3CBA" w:rsidRPr="00390549">
        <w:rPr>
          <w:rFonts w:ascii="Times New Roman" w:hAnsi="Times New Roman" w:cs="Times New Roman"/>
        </w:rPr>
        <w:t>yomon</w:t>
      </w:r>
      <w:r w:rsidR="005E0DC3" w:rsidRPr="00390549">
        <w:rPr>
          <w:rFonts w:ascii="Times New Roman" w:hAnsi="Times New Roman" w:cs="Times New Roman"/>
        </w:rPr>
        <w:t xml:space="preserve"> </w:t>
      </w:r>
      <w:r w:rsidR="00DA3CBA" w:rsidRPr="00390549">
        <w:rPr>
          <w:rFonts w:ascii="Times New Roman" w:hAnsi="Times New Roman" w:cs="Times New Roman"/>
        </w:rPr>
        <w:t>követés</w:t>
      </w:r>
      <w:r w:rsidRPr="00390549">
        <w:rPr>
          <w:rFonts w:ascii="Times New Roman" w:hAnsi="Times New Roman" w:cs="Times New Roman"/>
        </w:rPr>
        <w:t>e</w:t>
      </w:r>
      <w:bookmarkEnd w:id="12"/>
    </w:p>
    <w:p w:rsidR="00DA3CBA" w:rsidRPr="00390549" w:rsidRDefault="00DA3CBA" w:rsidP="00390549">
      <w:pPr>
        <w:ind w:left="0"/>
        <w:rPr>
          <w:rFonts w:ascii="Times New Roman" w:hAnsi="Times New Roman" w:cs="Times New Roman"/>
        </w:rPr>
      </w:pPr>
      <w:r w:rsidRPr="00390549">
        <w:rPr>
          <w:rFonts w:ascii="Times New Roman" w:hAnsi="Times New Roman" w:cs="Times New Roman"/>
        </w:rPr>
        <w:t>Az intézkedések megvalósítását követően</w:t>
      </w:r>
      <w:r w:rsidR="005E0DC3" w:rsidRPr="00390549">
        <w:rPr>
          <w:rFonts w:ascii="Times New Roman" w:hAnsi="Times New Roman" w:cs="Times New Roman"/>
        </w:rPr>
        <w:t xml:space="preserve"> </w:t>
      </w:r>
      <w:r w:rsidRPr="00390549">
        <w:rPr>
          <w:rFonts w:ascii="Times New Roman" w:hAnsi="Times New Roman" w:cs="Times New Roman"/>
        </w:rPr>
        <w:t xml:space="preserve">az elért energiamegtakarítás nyomon követésének kereteit </w:t>
      </w:r>
      <w:r w:rsidR="007F7AAC" w:rsidRPr="00390549">
        <w:rPr>
          <w:rFonts w:ascii="Times New Roman" w:hAnsi="Times New Roman" w:cs="Times New Roman"/>
        </w:rPr>
        <w:t xml:space="preserve">szükséges </w:t>
      </w:r>
      <w:r w:rsidRPr="00390549">
        <w:rPr>
          <w:rFonts w:ascii="Times New Roman" w:hAnsi="Times New Roman" w:cs="Times New Roman"/>
        </w:rPr>
        <w:t xml:space="preserve">rögzíteni. A tervben </w:t>
      </w:r>
      <w:r w:rsidR="005E0DC3" w:rsidRPr="00390549">
        <w:rPr>
          <w:rFonts w:ascii="Times New Roman" w:hAnsi="Times New Roman" w:cs="Times New Roman"/>
        </w:rPr>
        <w:t xml:space="preserve">be kell mutatni </w:t>
      </w:r>
      <w:r w:rsidRPr="00390549">
        <w:rPr>
          <w:rFonts w:ascii="Times New Roman" w:hAnsi="Times New Roman" w:cs="Times New Roman"/>
        </w:rPr>
        <w:t xml:space="preserve">a </w:t>
      </w:r>
      <w:r w:rsidR="005E0DC3" w:rsidRPr="00390549">
        <w:rPr>
          <w:rFonts w:ascii="Times New Roman" w:hAnsi="Times New Roman" w:cs="Times New Roman"/>
        </w:rPr>
        <w:t xml:space="preserve">végrehajtás </w:t>
      </w:r>
      <w:r w:rsidRPr="00390549">
        <w:rPr>
          <w:rFonts w:ascii="Times New Roman" w:hAnsi="Times New Roman" w:cs="Times New Roman"/>
        </w:rPr>
        <w:t>nyomon</w:t>
      </w:r>
      <w:r w:rsidR="005E0DC3" w:rsidRPr="00390549">
        <w:rPr>
          <w:rFonts w:ascii="Times New Roman" w:hAnsi="Times New Roman" w:cs="Times New Roman"/>
        </w:rPr>
        <w:t xml:space="preserve"> </w:t>
      </w:r>
      <w:r w:rsidRPr="00390549">
        <w:rPr>
          <w:rFonts w:ascii="Times New Roman" w:hAnsi="Times New Roman" w:cs="Times New Roman"/>
        </w:rPr>
        <w:t>követés</w:t>
      </w:r>
      <w:r w:rsidR="005E0DC3" w:rsidRPr="00390549">
        <w:rPr>
          <w:rFonts w:ascii="Times New Roman" w:hAnsi="Times New Roman" w:cs="Times New Roman"/>
        </w:rPr>
        <w:t>é</w:t>
      </w:r>
      <w:r w:rsidRPr="00390549">
        <w:rPr>
          <w:rFonts w:ascii="Times New Roman" w:hAnsi="Times New Roman" w:cs="Times New Roman"/>
        </w:rPr>
        <w:t>re alkalmazott módszert</w:t>
      </w:r>
      <w:r w:rsidR="001517DF" w:rsidRPr="00390549">
        <w:rPr>
          <w:rFonts w:ascii="Times New Roman" w:hAnsi="Times New Roman" w:cs="Times New Roman"/>
        </w:rPr>
        <w:t>: milyen gyakorisággal, milyen teljesítményeket, milyen adatokon keresztül (kitérve a mérés, számítás, becslés módjára), milyen szervezeti keretek mellett, kik követnek</w:t>
      </w:r>
      <w:r w:rsidRPr="00390549">
        <w:rPr>
          <w:rFonts w:ascii="Times New Roman" w:hAnsi="Times New Roman" w:cs="Times New Roman"/>
        </w:rPr>
        <w:t xml:space="preserve">. A választott nyomon követési módszer megfelelősségéről </w:t>
      </w:r>
      <w:r w:rsidR="00E96B04" w:rsidRPr="00390549">
        <w:rPr>
          <w:rFonts w:ascii="Times New Roman" w:hAnsi="Times New Roman" w:cs="Times New Roman"/>
        </w:rPr>
        <w:t xml:space="preserve">javasoljuk kikérni a </w:t>
      </w:r>
      <w:r w:rsidRPr="00390549">
        <w:rPr>
          <w:rFonts w:ascii="Times New Roman" w:hAnsi="Times New Roman" w:cs="Times New Roman"/>
        </w:rPr>
        <w:t>Nemzeti Energetikusi Hálózat képviselőjé</w:t>
      </w:r>
      <w:r w:rsidR="00E96B04" w:rsidRPr="00390549">
        <w:rPr>
          <w:rFonts w:ascii="Times New Roman" w:hAnsi="Times New Roman" w:cs="Times New Roman"/>
        </w:rPr>
        <w:t>nek</w:t>
      </w:r>
      <w:r w:rsidRPr="00390549">
        <w:rPr>
          <w:rFonts w:ascii="Times New Roman" w:hAnsi="Times New Roman" w:cs="Times New Roman"/>
        </w:rPr>
        <w:t xml:space="preserve"> </w:t>
      </w:r>
      <w:r w:rsidR="00E96B04" w:rsidRPr="00390549">
        <w:rPr>
          <w:rFonts w:ascii="Times New Roman" w:hAnsi="Times New Roman" w:cs="Times New Roman"/>
        </w:rPr>
        <w:t>véleményét</w:t>
      </w:r>
      <w:r w:rsidRPr="00390549">
        <w:rPr>
          <w:rFonts w:ascii="Times New Roman" w:hAnsi="Times New Roman" w:cs="Times New Roman"/>
        </w:rPr>
        <w:t>.</w:t>
      </w:r>
    </w:p>
    <w:p w:rsidR="00985A4F" w:rsidRPr="00390549" w:rsidRDefault="00985A4F" w:rsidP="00985A4F">
      <w:pPr>
        <w:pStyle w:val="Cmsor1"/>
        <w:rPr>
          <w:rFonts w:ascii="Times New Roman" w:hAnsi="Times New Roman" w:cs="Times New Roman"/>
        </w:rPr>
      </w:pPr>
      <w:bookmarkStart w:id="13" w:name="_Toc472323173"/>
      <w:r w:rsidRPr="00390549">
        <w:rPr>
          <w:rFonts w:ascii="Times New Roman" w:hAnsi="Times New Roman" w:cs="Times New Roman"/>
        </w:rPr>
        <w:lastRenderedPageBreak/>
        <w:t>MELLÉKLETEK</w:t>
      </w:r>
      <w:bookmarkEnd w:id="13"/>
    </w:p>
    <w:p w:rsidR="00985A4F" w:rsidRPr="00390549" w:rsidRDefault="00985A4F" w:rsidP="00390549">
      <w:pPr>
        <w:rPr>
          <w:rFonts w:ascii="Times New Roman" w:hAnsi="Times New Roman" w:cs="Times New Roman"/>
        </w:rPr>
      </w:pPr>
    </w:p>
    <w:p w:rsidR="00985A4F" w:rsidRPr="00390549" w:rsidRDefault="00985A4F" w:rsidP="00390549">
      <w:pPr>
        <w:rPr>
          <w:rFonts w:ascii="Times New Roman" w:hAnsi="Times New Roman" w:cs="Times New Roman"/>
        </w:rPr>
      </w:pPr>
      <w:r w:rsidRPr="00390549">
        <w:rPr>
          <w:rFonts w:ascii="Times New Roman" w:hAnsi="Times New Roman" w:cs="Times New Roman"/>
        </w:rPr>
        <w:t>6.1. Épülete</w:t>
      </w:r>
      <w:r w:rsidR="0073459B" w:rsidRPr="00390549">
        <w:rPr>
          <w:rFonts w:ascii="Times New Roman" w:hAnsi="Times New Roman" w:cs="Times New Roman"/>
        </w:rPr>
        <w:t>ne</w:t>
      </w:r>
      <w:r w:rsidRPr="00390549">
        <w:rPr>
          <w:rFonts w:ascii="Times New Roman" w:hAnsi="Times New Roman" w:cs="Times New Roman"/>
        </w:rPr>
        <w:t>rgetikai tanúsítványok másolatai</w:t>
      </w:r>
    </w:p>
    <w:p w:rsidR="00985A4F" w:rsidRPr="00390549" w:rsidRDefault="00985A4F" w:rsidP="00390549">
      <w:pPr>
        <w:rPr>
          <w:rFonts w:ascii="Times New Roman" w:hAnsi="Times New Roman" w:cs="Times New Roman"/>
        </w:rPr>
      </w:pPr>
      <w:r w:rsidRPr="00390549">
        <w:rPr>
          <w:rFonts w:ascii="Times New Roman" w:hAnsi="Times New Roman" w:cs="Times New Roman"/>
        </w:rPr>
        <w:t>6.2. Egyéb veszteségfeltárások</w:t>
      </w:r>
      <w:r w:rsidR="00E5432F" w:rsidRPr="00390549">
        <w:rPr>
          <w:rFonts w:ascii="Times New Roman" w:hAnsi="Times New Roman" w:cs="Times New Roman"/>
        </w:rPr>
        <w:t xml:space="preserve"> dokumen</w:t>
      </w:r>
      <w:r w:rsidR="0073459B" w:rsidRPr="00390549">
        <w:rPr>
          <w:rFonts w:ascii="Times New Roman" w:hAnsi="Times New Roman" w:cs="Times New Roman"/>
        </w:rPr>
        <w:t>t</w:t>
      </w:r>
      <w:r w:rsidR="00E5432F" w:rsidRPr="00390549">
        <w:rPr>
          <w:rFonts w:ascii="Times New Roman" w:hAnsi="Times New Roman" w:cs="Times New Roman"/>
        </w:rPr>
        <w:t>umai</w:t>
      </w:r>
      <w:r w:rsidRPr="00390549">
        <w:rPr>
          <w:rFonts w:ascii="Times New Roman" w:hAnsi="Times New Roman" w:cs="Times New Roman"/>
        </w:rPr>
        <w:t xml:space="preserve"> </w:t>
      </w:r>
    </w:p>
    <w:p w:rsidR="00E5432F" w:rsidRPr="00390549" w:rsidRDefault="00E5432F" w:rsidP="00390549">
      <w:pPr>
        <w:rPr>
          <w:rFonts w:ascii="Times New Roman" w:hAnsi="Times New Roman" w:cs="Times New Roman"/>
        </w:rPr>
      </w:pPr>
      <w:r w:rsidRPr="00390549">
        <w:rPr>
          <w:rFonts w:ascii="Times New Roman" w:hAnsi="Times New Roman" w:cs="Times New Roman"/>
        </w:rPr>
        <w:t xml:space="preserve">6.3. </w:t>
      </w:r>
      <w:r w:rsidR="005E0DC3" w:rsidRPr="00390549">
        <w:rPr>
          <w:rFonts w:ascii="Times New Roman" w:hAnsi="Times New Roman" w:cs="Times New Roman"/>
        </w:rPr>
        <w:t>Tervezett s</w:t>
      </w:r>
      <w:r w:rsidRPr="00390549">
        <w:rPr>
          <w:rFonts w:ascii="Times New Roman" w:hAnsi="Times New Roman" w:cs="Times New Roman"/>
        </w:rPr>
        <w:t xml:space="preserve">zemléletformálási </w:t>
      </w:r>
      <w:r w:rsidR="005E0DC3" w:rsidRPr="00390549">
        <w:rPr>
          <w:rFonts w:ascii="Times New Roman" w:hAnsi="Times New Roman" w:cs="Times New Roman"/>
        </w:rPr>
        <w:t>akciók</w:t>
      </w:r>
    </w:p>
    <w:p w:rsidR="00E5432F" w:rsidRPr="00390549" w:rsidRDefault="00E5432F" w:rsidP="00390549">
      <w:pPr>
        <w:rPr>
          <w:rFonts w:ascii="Times New Roman" w:hAnsi="Times New Roman" w:cs="Times New Roman"/>
        </w:rPr>
      </w:pPr>
      <w:r w:rsidRPr="00390549">
        <w:rPr>
          <w:rFonts w:ascii="Times New Roman" w:hAnsi="Times New Roman" w:cs="Times New Roman"/>
        </w:rPr>
        <w:t>6.4. Fotódokumentáció</w:t>
      </w:r>
    </w:p>
    <w:p w:rsidR="00686A12" w:rsidRPr="00390549" w:rsidRDefault="00686A12" w:rsidP="00390549">
      <w:pPr>
        <w:rPr>
          <w:rFonts w:ascii="Times New Roman" w:hAnsi="Times New Roman" w:cs="Times New Roman"/>
        </w:rPr>
      </w:pPr>
      <w:r w:rsidRPr="00390549">
        <w:rPr>
          <w:rFonts w:ascii="Times New Roman" w:hAnsi="Times New Roman" w:cs="Times New Roman"/>
        </w:rPr>
        <w:t>6.5. Az intézkedési terv elkészítésében közreműködő szakemberek felsorolása</w:t>
      </w:r>
    </w:p>
    <w:p w:rsidR="00985A4F" w:rsidRPr="00390549" w:rsidRDefault="00985A4F" w:rsidP="00EF3F8A">
      <w:pPr>
        <w:ind w:left="0"/>
        <w:rPr>
          <w:rFonts w:ascii="Times New Roman" w:hAnsi="Times New Roman" w:cs="Times New Roman"/>
        </w:rPr>
      </w:pPr>
    </w:p>
    <w:sectPr w:rsidR="00985A4F" w:rsidRPr="00390549" w:rsidSect="0031066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3638" w:rsidRDefault="00C13638" w:rsidP="005C7E1A">
      <w:r>
        <w:separator/>
      </w:r>
    </w:p>
  </w:endnote>
  <w:endnote w:type="continuationSeparator" w:id="0">
    <w:p w:rsidR="00C13638" w:rsidRDefault="00C13638" w:rsidP="005C7E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AA5" w:rsidRPr="00390549" w:rsidRDefault="00104973" w:rsidP="009F6B48">
    <w:pPr>
      <w:pBdr>
        <w:top w:val="single" w:sz="4" w:space="1" w:color="auto"/>
      </w:pBdr>
      <w:tabs>
        <w:tab w:val="left" w:pos="9072"/>
      </w:tabs>
      <w:ind w:left="0"/>
      <w:jc w:val="center"/>
      <w:rPr>
        <w:rFonts w:ascii="Times New Roman" w:hAnsi="Times New Roman" w:cs="Times New Roman"/>
      </w:rPr>
    </w:pPr>
    <w:r w:rsidRPr="00390549">
      <w:rPr>
        <w:rFonts w:ascii="Times New Roman" w:hAnsi="Times New Roman" w:cs="Times New Roman"/>
        <w:color w:val="0F243E" w:themeColor="text2" w:themeShade="80"/>
        <w:szCs w:val="26"/>
      </w:rPr>
      <w:fldChar w:fldCharType="begin"/>
    </w:r>
    <w:r w:rsidR="00A81AA5" w:rsidRPr="00390549">
      <w:rPr>
        <w:rFonts w:ascii="Times New Roman" w:hAnsi="Times New Roman" w:cs="Times New Roman"/>
        <w:color w:val="0F243E" w:themeColor="text2" w:themeShade="80"/>
        <w:szCs w:val="26"/>
      </w:rPr>
      <w:instrText>PAGE  \* Arabic  \* MERGEFORMAT</w:instrText>
    </w:r>
    <w:r w:rsidRPr="00390549">
      <w:rPr>
        <w:rFonts w:ascii="Times New Roman" w:hAnsi="Times New Roman" w:cs="Times New Roman"/>
        <w:color w:val="0F243E" w:themeColor="text2" w:themeShade="80"/>
        <w:szCs w:val="26"/>
      </w:rPr>
      <w:fldChar w:fldCharType="separate"/>
    </w:r>
    <w:r w:rsidR="00B57D2E">
      <w:rPr>
        <w:rFonts w:ascii="Times New Roman" w:hAnsi="Times New Roman" w:cs="Times New Roman"/>
        <w:noProof/>
        <w:color w:val="0F243E" w:themeColor="text2" w:themeShade="80"/>
        <w:szCs w:val="26"/>
      </w:rPr>
      <w:t>6</w:t>
    </w:r>
    <w:r w:rsidRPr="00390549">
      <w:rPr>
        <w:rFonts w:ascii="Times New Roman" w:hAnsi="Times New Roman" w:cs="Times New Roman"/>
        <w:color w:val="0F243E" w:themeColor="text2" w:themeShade="80"/>
        <w:szCs w:val="2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3638" w:rsidRDefault="00C13638" w:rsidP="005C7E1A">
      <w:r>
        <w:separator/>
      </w:r>
    </w:p>
  </w:footnote>
  <w:footnote w:type="continuationSeparator" w:id="0">
    <w:p w:rsidR="00C13638" w:rsidRDefault="00C13638" w:rsidP="005C7E1A">
      <w:r>
        <w:continuationSeparator/>
      </w:r>
    </w:p>
  </w:footnote>
  <w:footnote w:id="1">
    <w:p w:rsidR="009126FE" w:rsidRDefault="009126FE">
      <w:pPr>
        <w:pStyle w:val="Lbjegyzetszveg"/>
      </w:pPr>
      <w:r>
        <w:rPr>
          <w:rStyle w:val="Lbjegyzet-hivatkozs"/>
        </w:rPr>
        <w:footnoteRef/>
      </w:r>
      <w:r>
        <w:t xml:space="preserve"> A mérőórán vagy a vásárolt energia esetén a szolgáltató által kibocsátott számlán szereplő mértékegységben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AA5" w:rsidRPr="00390549" w:rsidRDefault="00A81AA5" w:rsidP="00390549">
    <w:pPr>
      <w:pStyle w:val="lfej"/>
      <w:pBdr>
        <w:bottom w:val="single" w:sz="4" w:space="1" w:color="auto"/>
      </w:pBdr>
      <w:tabs>
        <w:tab w:val="clear" w:pos="4536"/>
        <w:tab w:val="center" w:pos="4111"/>
      </w:tabs>
      <w:ind w:left="0"/>
      <w:jc w:val="center"/>
      <w:rPr>
        <w:rFonts w:ascii="Times New Roman" w:hAnsi="Times New Roman" w:cs="Times New Roman"/>
        <w:sz w:val="22"/>
      </w:rPr>
    </w:pPr>
    <w:r w:rsidRPr="00390549">
      <w:rPr>
        <w:rFonts w:ascii="Times New Roman" w:hAnsi="Times New Roman" w:cs="Times New Roman"/>
        <w:sz w:val="22"/>
      </w:rPr>
      <w:t>[Közintézmény neve]                                                                   Energiamegtakarítási intézkedési terv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314D2"/>
    <w:multiLevelType w:val="hybridMultilevel"/>
    <w:tmpl w:val="E6AA878C"/>
    <w:lvl w:ilvl="0" w:tplc="040E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056E6B2B"/>
    <w:multiLevelType w:val="hybridMultilevel"/>
    <w:tmpl w:val="BD5CF46A"/>
    <w:lvl w:ilvl="0" w:tplc="040E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">
    <w:nsid w:val="0B6970DD"/>
    <w:multiLevelType w:val="hybridMultilevel"/>
    <w:tmpl w:val="565099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34B39"/>
    <w:multiLevelType w:val="hybridMultilevel"/>
    <w:tmpl w:val="35DCA06C"/>
    <w:lvl w:ilvl="0" w:tplc="040E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14EE21B4"/>
    <w:multiLevelType w:val="multilevel"/>
    <w:tmpl w:val="0C00BD9A"/>
    <w:lvl w:ilvl="0">
      <w:start w:val="1"/>
      <w:numFmt w:val="decimal"/>
      <w:pStyle w:val="Cmsor1"/>
      <w:lvlText w:val="%1."/>
      <w:lvlJc w:val="left"/>
      <w:pPr>
        <w:ind w:left="432" w:hanging="432"/>
      </w:pPr>
      <w:rPr>
        <w:rFonts w:asciiTheme="minorHAnsi" w:eastAsiaTheme="minorHAnsi" w:hAnsiTheme="minorHAnsi" w:cstheme="minorBidi"/>
        <w:color w:val="365F91" w:themeColor="accent1" w:themeShade="BF"/>
      </w:rPr>
    </w:lvl>
    <w:lvl w:ilvl="1">
      <w:start w:val="1"/>
      <w:numFmt w:val="decimal"/>
      <w:pStyle w:val="Cmsor2"/>
      <w:lvlText w:val="%1.%2"/>
      <w:lvlJc w:val="left"/>
      <w:pPr>
        <w:ind w:left="576" w:hanging="576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365F91" w:themeColor="accent1" w:themeShade="BF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Cmsor3"/>
      <w:lvlText w:val="%1.%2.%3"/>
      <w:lvlJc w:val="left"/>
      <w:pPr>
        <w:ind w:left="861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5">
    <w:nsid w:val="21BD7B08"/>
    <w:multiLevelType w:val="hybridMultilevel"/>
    <w:tmpl w:val="CFA0A80E"/>
    <w:lvl w:ilvl="0" w:tplc="E982A4DA">
      <w:start w:val="7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58" w:hanging="360"/>
      </w:pPr>
    </w:lvl>
    <w:lvl w:ilvl="2" w:tplc="040E001B" w:tentative="1">
      <w:start w:val="1"/>
      <w:numFmt w:val="lowerRoman"/>
      <w:lvlText w:val="%3."/>
      <w:lvlJc w:val="right"/>
      <w:pPr>
        <w:ind w:left="2378" w:hanging="180"/>
      </w:pPr>
    </w:lvl>
    <w:lvl w:ilvl="3" w:tplc="040E000F" w:tentative="1">
      <w:start w:val="1"/>
      <w:numFmt w:val="decimal"/>
      <w:lvlText w:val="%4."/>
      <w:lvlJc w:val="left"/>
      <w:pPr>
        <w:ind w:left="3098" w:hanging="360"/>
      </w:pPr>
    </w:lvl>
    <w:lvl w:ilvl="4" w:tplc="040E0019" w:tentative="1">
      <w:start w:val="1"/>
      <w:numFmt w:val="lowerLetter"/>
      <w:lvlText w:val="%5."/>
      <w:lvlJc w:val="left"/>
      <w:pPr>
        <w:ind w:left="3818" w:hanging="360"/>
      </w:pPr>
    </w:lvl>
    <w:lvl w:ilvl="5" w:tplc="040E001B" w:tentative="1">
      <w:start w:val="1"/>
      <w:numFmt w:val="lowerRoman"/>
      <w:lvlText w:val="%6."/>
      <w:lvlJc w:val="right"/>
      <w:pPr>
        <w:ind w:left="4538" w:hanging="180"/>
      </w:pPr>
    </w:lvl>
    <w:lvl w:ilvl="6" w:tplc="040E000F" w:tentative="1">
      <w:start w:val="1"/>
      <w:numFmt w:val="decimal"/>
      <w:lvlText w:val="%7."/>
      <w:lvlJc w:val="left"/>
      <w:pPr>
        <w:ind w:left="5258" w:hanging="360"/>
      </w:pPr>
    </w:lvl>
    <w:lvl w:ilvl="7" w:tplc="040E0019" w:tentative="1">
      <w:start w:val="1"/>
      <w:numFmt w:val="lowerLetter"/>
      <w:lvlText w:val="%8."/>
      <w:lvlJc w:val="left"/>
      <w:pPr>
        <w:ind w:left="5978" w:hanging="360"/>
      </w:pPr>
    </w:lvl>
    <w:lvl w:ilvl="8" w:tplc="040E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6">
    <w:nsid w:val="242D0E29"/>
    <w:multiLevelType w:val="hybridMultilevel"/>
    <w:tmpl w:val="EA7A0924"/>
    <w:lvl w:ilvl="0" w:tplc="BD6A339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BD6A339A">
      <w:start w:val="1"/>
      <w:numFmt w:val="decimal"/>
      <w:lvlText w:val="2.%2"/>
      <w:lvlJc w:val="left"/>
      <w:pPr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8A7E66"/>
    <w:multiLevelType w:val="hybridMultilevel"/>
    <w:tmpl w:val="4F40D00E"/>
    <w:lvl w:ilvl="0" w:tplc="040E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8">
    <w:nsid w:val="2F8368BE"/>
    <w:multiLevelType w:val="hybridMultilevel"/>
    <w:tmpl w:val="33688076"/>
    <w:lvl w:ilvl="0" w:tplc="040E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3FC40A2A"/>
    <w:multiLevelType w:val="hybridMultilevel"/>
    <w:tmpl w:val="25D261F4"/>
    <w:lvl w:ilvl="0" w:tplc="040E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4F6463AC"/>
    <w:multiLevelType w:val="hybridMultilevel"/>
    <w:tmpl w:val="056694E6"/>
    <w:lvl w:ilvl="0" w:tplc="040E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>
    <w:nsid w:val="68DB7655"/>
    <w:multiLevelType w:val="hybridMultilevel"/>
    <w:tmpl w:val="6742EFF4"/>
    <w:lvl w:ilvl="0" w:tplc="040E0001">
      <w:start w:val="1"/>
      <w:numFmt w:val="bullet"/>
      <w:lvlText w:val=""/>
      <w:lvlJc w:val="left"/>
      <w:pPr>
        <w:ind w:left="118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12">
    <w:nsid w:val="68FF3B0A"/>
    <w:multiLevelType w:val="hybridMultilevel"/>
    <w:tmpl w:val="5BBCB9FC"/>
    <w:lvl w:ilvl="0" w:tplc="F7564D6A">
      <w:start w:val="1"/>
      <w:numFmt w:val="bullet"/>
      <w:pStyle w:val="Listaszerbekezds"/>
      <w:lvlText w:val="-"/>
      <w:lvlJc w:val="left"/>
      <w:pPr>
        <w:ind w:left="1174" w:hanging="360"/>
      </w:pPr>
      <w:rPr>
        <w:rFonts w:ascii="Calibri" w:eastAsiaTheme="minorHAns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>
    <w:nsid w:val="6A976198"/>
    <w:multiLevelType w:val="hybridMultilevel"/>
    <w:tmpl w:val="D2FC90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152886"/>
    <w:multiLevelType w:val="multilevel"/>
    <w:tmpl w:val="53181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6CEC7B83"/>
    <w:multiLevelType w:val="hybridMultilevel"/>
    <w:tmpl w:val="4E4AFE3A"/>
    <w:lvl w:ilvl="0" w:tplc="040E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6">
    <w:nsid w:val="766F47B9"/>
    <w:multiLevelType w:val="hybridMultilevel"/>
    <w:tmpl w:val="890AD7B2"/>
    <w:lvl w:ilvl="0" w:tplc="040E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7">
    <w:nsid w:val="79F90760"/>
    <w:multiLevelType w:val="hybridMultilevel"/>
    <w:tmpl w:val="370AEA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9"/>
  </w:num>
  <w:num w:numId="4">
    <w:abstractNumId w:val="0"/>
  </w:num>
  <w:num w:numId="5">
    <w:abstractNumId w:val="16"/>
  </w:num>
  <w:num w:numId="6">
    <w:abstractNumId w:val="15"/>
  </w:num>
  <w:num w:numId="7">
    <w:abstractNumId w:val="8"/>
  </w:num>
  <w:num w:numId="8">
    <w:abstractNumId w:val="1"/>
  </w:num>
  <w:num w:numId="9">
    <w:abstractNumId w:val="10"/>
  </w:num>
  <w:num w:numId="10">
    <w:abstractNumId w:val="3"/>
  </w:num>
  <w:num w:numId="11">
    <w:abstractNumId w:val="6"/>
  </w:num>
  <w:num w:numId="12">
    <w:abstractNumId w:val="12"/>
  </w:num>
  <w:num w:numId="13">
    <w:abstractNumId w:val="12"/>
  </w:num>
  <w:num w:numId="14">
    <w:abstractNumId w:val="7"/>
  </w:num>
  <w:num w:numId="15">
    <w:abstractNumId w:val="14"/>
  </w:num>
  <w:num w:numId="16">
    <w:abstractNumId w:val="11"/>
  </w:num>
  <w:num w:numId="17">
    <w:abstractNumId w:val="17"/>
  </w:num>
  <w:num w:numId="18">
    <w:abstractNumId w:val="2"/>
  </w:num>
  <w:num w:numId="19">
    <w:abstractNumId w:val="12"/>
  </w:num>
  <w:num w:numId="20">
    <w:abstractNumId w:val="5"/>
  </w:num>
  <w:num w:numId="21">
    <w:abstractNumId w:val="4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4"/>
  </w:num>
  <w:num w:numId="27">
    <w:abstractNumId w:val="4"/>
  </w:num>
  <w:num w:numId="28">
    <w:abstractNumId w:val="12"/>
  </w:num>
  <w:num w:numId="29">
    <w:abstractNumId w:val="12"/>
  </w:num>
  <w:num w:numId="30">
    <w:abstractNumId w:val="13"/>
  </w:num>
  <w:num w:numId="31">
    <w:abstractNumId w:val="4"/>
    <w:lvlOverride w:ilvl="0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5F7701"/>
    <w:rsid w:val="000031EF"/>
    <w:rsid w:val="000132C8"/>
    <w:rsid w:val="00014C80"/>
    <w:rsid w:val="000161C9"/>
    <w:rsid w:val="000241F6"/>
    <w:rsid w:val="000421CF"/>
    <w:rsid w:val="0006446E"/>
    <w:rsid w:val="00064A73"/>
    <w:rsid w:val="000654E4"/>
    <w:rsid w:val="00073D55"/>
    <w:rsid w:val="0007653C"/>
    <w:rsid w:val="0008085E"/>
    <w:rsid w:val="000851E4"/>
    <w:rsid w:val="000B00B9"/>
    <w:rsid w:val="000B21F3"/>
    <w:rsid w:val="000C2770"/>
    <w:rsid w:val="000D0930"/>
    <w:rsid w:val="000D107C"/>
    <w:rsid w:val="000D3AD1"/>
    <w:rsid w:val="000E4826"/>
    <w:rsid w:val="000E705F"/>
    <w:rsid w:val="00104973"/>
    <w:rsid w:val="00126565"/>
    <w:rsid w:val="00137277"/>
    <w:rsid w:val="001517DF"/>
    <w:rsid w:val="00153BAA"/>
    <w:rsid w:val="0015500D"/>
    <w:rsid w:val="00164183"/>
    <w:rsid w:val="001642B0"/>
    <w:rsid w:val="00175A9D"/>
    <w:rsid w:val="001923B7"/>
    <w:rsid w:val="00192E78"/>
    <w:rsid w:val="001A1CEA"/>
    <w:rsid w:val="001B5532"/>
    <w:rsid w:val="001C128D"/>
    <w:rsid w:val="001C532B"/>
    <w:rsid w:val="001D1E00"/>
    <w:rsid w:val="001E7A9D"/>
    <w:rsid w:val="001F3336"/>
    <w:rsid w:val="00214F26"/>
    <w:rsid w:val="00230638"/>
    <w:rsid w:val="00234FEB"/>
    <w:rsid w:val="00237B33"/>
    <w:rsid w:val="00265892"/>
    <w:rsid w:val="00284A10"/>
    <w:rsid w:val="00287CF2"/>
    <w:rsid w:val="002A38EE"/>
    <w:rsid w:val="002A512F"/>
    <w:rsid w:val="002B158B"/>
    <w:rsid w:val="002B7BAC"/>
    <w:rsid w:val="002C1E1B"/>
    <w:rsid w:val="002C706A"/>
    <w:rsid w:val="002E1F67"/>
    <w:rsid w:val="002E6695"/>
    <w:rsid w:val="002F3C2D"/>
    <w:rsid w:val="00302950"/>
    <w:rsid w:val="0031066B"/>
    <w:rsid w:val="00321C30"/>
    <w:rsid w:val="00323497"/>
    <w:rsid w:val="00323D98"/>
    <w:rsid w:val="003351BD"/>
    <w:rsid w:val="003552CB"/>
    <w:rsid w:val="003818ED"/>
    <w:rsid w:val="00384748"/>
    <w:rsid w:val="00390549"/>
    <w:rsid w:val="003977D4"/>
    <w:rsid w:val="003A1A8B"/>
    <w:rsid w:val="003B6EC3"/>
    <w:rsid w:val="003D7634"/>
    <w:rsid w:val="00401948"/>
    <w:rsid w:val="00402270"/>
    <w:rsid w:val="00404558"/>
    <w:rsid w:val="004157BD"/>
    <w:rsid w:val="00420B31"/>
    <w:rsid w:val="00425470"/>
    <w:rsid w:val="00425E5F"/>
    <w:rsid w:val="00432719"/>
    <w:rsid w:val="00434772"/>
    <w:rsid w:val="00434BE3"/>
    <w:rsid w:val="00434C96"/>
    <w:rsid w:val="00447049"/>
    <w:rsid w:val="00460A52"/>
    <w:rsid w:val="00467466"/>
    <w:rsid w:val="00472BD0"/>
    <w:rsid w:val="00477794"/>
    <w:rsid w:val="00487903"/>
    <w:rsid w:val="00487983"/>
    <w:rsid w:val="004906BD"/>
    <w:rsid w:val="004D026C"/>
    <w:rsid w:val="004D14EA"/>
    <w:rsid w:val="004D4325"/>
    <w:rsid w:val="004E071B"/>
    <w:rsid w:val="004E1E5B"/>
    <w:rsid w:val="004E2AF7"/>
    <w:rsid w:val="004E32A4"/>
    <w:rsid w:val="004E529C"/>
    <w:rsid w:val="005144C3"/>
    <w:rsid w:val="005422D0"/>
    <w:rsid w:val="00542609"/>
    <w:rsid w:val="00551915"/>
    <w:rsid w:val="00560620"/>
    <w:rsid w:val="005616E4"/>
    <w:rsid w:val="005851F2"/>
    <w:rsid w:val="005C155D"/>
    <w:rsid w:val="005C1F29"/>
    <w:rsid w:val="005C7B85"/>
    <w:rsid w:val="005C7E1A"/>
    <w:rsid w:val="005D7FA2"/>
    <w:rsid w:val="005E0DC3"/>
    <w:rsid w:val="005E55A4"/>
    <w:rsid w:val="005E55EE"/>
    <w:rsid w:val="005F1C10"/>
    <w:rsid w:val="005F22CE"/>
    <w:rsid w:val="005F4431"/>
    <w:rsid w:val="005F7701"/>
    <w:rsid w:val="006155CA"/>
    <w:rsid w:val="00615AD7"/>
    <w:rsid w:val="0062089B"/>
    <w:rsid w:val="00654D78"/>
    <w:rsid w:val="00670786"/>
    <w:rsid w:val="00670798"/>
    <w:rsid w:val="006723A9"/>
    <w:rsid w:val="00686A12"/>
    <w:rsid w:val="006931EC"/>
    <w:rsid w:val="0069474E"/>
    <w:rsid w:val="006A5E19"/>
    <w:rsid w:val="006B4C90"/>
    <w:rsid w:val="006B551F"/>
    <w:rsid w:val="006C4AAC"/>
    <w:rsid w:val="006D1B64"/>
    <w:rsid w:val="006F5586"/>
    <w:rsid w:val="006F57E6"/>
    <w:rsid w:val="006F5A10"/>
    <w:rsid w:val="00703428"/>
    <w:rsid w:val="00705B5F"/>
    <w:rsid w:val="0071074A"/>
    <w:rsid w:val="00732B54"/>
    <w:rsid w:val="0073459B"/>
    <w:rsid w:val="007416E1"/>
    <w:rsid w:val="00744E93"/>
    <w:rsid w:val="00746752"/>
    <w:rsid w:val="0075634A"/>
    <w:rsid w:val="00780704"/>
    <w:rsid w:val="007860FD"/>
    <w:rsid w:val="00793DD6"/>
    <w:rsid w:val="007A181A"/>
    <w:rsid w:val="007A52C4"/>
    <w:rsid w:val="007C006C"/>
    <w:rsid w:val="007C5023"/>
    <w:rsid w:val="007D2207"/>
    <w:rsid w:val="007F7AAC"/>
    <w:rsid w:val="00801D00"/>
    <w:rsid w:val="00807837"/>
    <w:rsid w:val="008171E0"/>
    <w:rsid w:val="00825904"/>
    <w:rsid w:val="00834A61"/>
    <w:rsid w:val="0084198F"/>
    <w:rsid w:val="0084573C"/>
    <w:rsid w:val="00863C6F"/>
    <w:rsid w:val="00865542"/>
    <w:rsid w:val="008745CB"/>
    <w:rsid w:val="008979FC"/>
    <w:rsid w:val="008B044D"/>
    <w:rsid w:val="008C3D93"/>
    <w:rsid w:val="008D5E50"/>
    <w:rsid w:val="008F01BD"/>
    <w:rsid w:val="00901E56"/>
    <w:rsid w:val="0090210C"/>
    <w:rsid w:val="00904A21"/>
    <w:rsid w:val="00907749"/>
    <w:rsid w:val="009121FA"/>
    <w:rsid w:val="009126FE"/>
    <w:rsid w:val="00923394"/>
    <w:rsid w:val="00926F37"/>
    <w:rsid w:val="00930584"/>
    <w:rsid w:val="00930C46"/>
    <w:rsid w:val="00962D76"/>
    <w:rsid w:val="00973A60"/>
    <w:rsid w:val="00981F4E"/>
    <w:rsid w:val="00985754"/>
    <w:rsid w:val="00985A4F"/>
    <w:rsid w:val="00986885"/>
    <w:rsid w:val="00990D0E"/>
    <w:rsid w:val="009A06D7"/>
    <w:rsid w:val="009A271B"/>
    <w:rsid w:val="009B259A"/>
    <w:rsid w:val="009D360C"/>
    <w:rsid w:val="009F3CF2"/>
    <w:rsid w:val="009F6B48"/>
    <w:rsid w:val="00A06E33"/>
    <w:rsid w:val="00A12364"/>
    <w:rsid w:val="00A16A2B"/>
    <w:rsid w:val="00A17945"/>
    <w:rsid w:val="00A204A3"/>
    <w:rsid w:val="00A20827"/>
    <w:rsid w:val="00A24275"/>
    <w:rsid w:val="00A27BCF"/>
    <w:rsid w:val="00A3331E"/>
    <w:rsid w:val="00A34C1A"/>
    <w:rsid w:val="00A42EE1"/>
    <w:rsid w:val="00A4625C"/>
    <w:rsid w:val="00A6014E"/>
    <w:rsid w:val="00A61967"/>
    <w:rsid w:val="00A62392"/>
    <w:rsid w:val="00A7045D"/>
    <w:rsid w:val="00A70B0E"/>
    <w:rsid w:val="00A81AA5"/>
    <w:rsid w:val="00A917F0"/>
    <w:rsid w:val="00A927DA"/>
    <w:rsid w:val="00A93A02"/>
    <w:rsid w:val="00A976F1"/>
    <w:rsid w:val="00AB1C1C"/>
    <w:rsid w:val="00AB7A08"/>
    <w:rsid w:val="00AC17AB"/>
    <w:rsid w:val="00AC438A"/>
    <w:rsid w:val="00AC709F"/>
    <w:rsid w:val="00AE7217"/>
    <w:rsid w:val="00AF1C2E"/>
    <w:rsid w:val="00B2771E"/>
    <w:rsid w:val="00B370D2"/>
    <w:rsid w:val="00B51E1C"/>
    <w:rsid w:val="00B57D2E"/>
    <w:rsid w:val="00B60D9D"/>
    <w:rsid w:val="00B62B2A"/>
    <w:rsid w:val="00B67F31"/>
    <w:rsid w:val="00B82038"/>
    <w:rsid w:val="00B83E46"/>
    <w:rsid w:val="00B9432C"/>
    <w:rsid w:val="00BB7F62"/>
    <w:rsid w:val="00BC4B95"/>
    <w:rsid w:val="00BD318B"/>
    <w:rsid w:val="00BE1F98"/>
    <w:rsid w:val="00C13638"/>
    <w:rsid w:val="00C146D9"/>
    <w:rsid w:val="00C215CF"/>
    <w:rsid w:val="00C242D9"/>
    <w:rsid w:val="00C33414"/>
    <w:rsid w:val="00C506B5"/>
    <w:rsid w:val="00C5499A"/>
    <w:rsid w:val="00C648C1"/>
    <w:rsid w:val="00C66CA2"/>
    <w:rsid w:val="00C70FD6"/>
    <w:rsid w:val="00C76AB9"/>
    <w:rsid w:val="00C80EBC"/>
    <w:rsid w:val="00C90C0B"/>
    <w:rsid w:val="00C97985"/>
    <w:rsid w:val="00CA05F7"/>
    <w:rsid w:val="00CA1CFC"/>
    <w:rsid w:val="00CA7D00"/>
    <w:rsid w:val="00CB72B8"/>
    <w:rsid w:val="00CD5C60"/>
    <w:rsid w:val="00CE2C2D"/>
    <w:rsid w:val="00CE43B3"/>
    <w:rsid w:val="00CE4B5F"/>
    <w:rsid w:val="00CE6024"/>
    <w:rsid w:val="00CE6272"/>
    <w:rsid w:val="00CF0812"/>
    <w:rsid w:val="00CF5292"/>
    <w:rsid w:val="00CF6E1A"/>
    <w:rsid w:val="00D063AD"/>
    <w:rsid w:val="00D54F24"/>
    <w:rsid w:val="00D84A08"/>
    <w:rsid w:val="00D84C08"/>
    <w:rsid w:val="00D87922"/>
    <w:rsid w:val="00D9434B"/>
    <w:rsid w:val="00DA3CBA"/>
    <w:rsid w:val="00DA4882"/>
    <w:rsid w:val="00E005F1"/>
    <w:rsid w:val="00E054EF"/>
    <w:rsid w:val="00E071DA"/>
    <w:rsid w:val="00E2482E"/>
    <w:rsid w:val="00E316FF"/>
    <w:rsid w:val="00E3397D"/>
    <w:rsid w:val="00E5432F"/>
    <w:rsid w:val="00E54561"/>
    <w:rsid w:val="00E557B5"/>
    <w:rsid w:val="00E950AF"/>
    <w:rsid w:val="00E96AE4"/>
    <w:rsid w:val="00E96B04"/>
    <w:rsid w:val="00EA6083"/>
    <w:rsid w:val="00EB0146"/>
    <w:rsid w:val="00EB71B1"/>
    <w:rsid w:val="00EF262B"/>
    <w:rsid w:val="00EF3F8A"/>
    <w:rsid w:val="00F01A81"/>
    <w:rsid w:val="00F17E5D"/>
    <w:rsid w:val="00F245D5"/>
    <w:rsid w:val="00F26985"/>
    <w:rsid w:val="00F351E8"/>
    <w:rsid w:val="00F46FDA"/>
    <w:rsid w:val="00F643A2"/>
    <w:rsid w:val="00F644D5"/>
    <w:rsid w:val="00F734B9"/>
    <w:rsid w:val="00F8661A"/>
    <w:rsid w:val="00FA0DC8"/>
    <w:rsid w:val="00FA48A9"/>
    <w:rsid w:val="00FA4C24"/>
    <w:rsid w:val="00FC14C3"/>
    <w:rsid w:val="00FC49AA"/>
    <w:rsid w:val="00FC71EC"/>
    <w:rsid w:val="00FD4357"/>
    <w:rsid w:val="00FD53CC"/>
    <w:rsid w:val="00FD7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D2207"/>
    <w:pPr>
      <w:spacing w:after="0" w:line="240" w:lineRule="auto"/>
      <w:ind w:left="454"/>
      <w:jc w:val="both"/>
    </w:pPr>
    <w:rPr>
      <w:sz w:val="24"/>
    </w:rPr>
  </w:style>
  <w:style w:type="paragraph" w:styleId="Cmsor1">
    <w:name w:val="heading 1"/>
    <w:basedOn w:val="Norml"/>
    <w:next w:val="Norml"/>
    <w:link w:val="Cmsor1Char"/>
    <w:autoRedefine/>
    <w:uiPriority w:val="9"/>
    <w:qFormat/>
    <w:rsid w:val="000D0930"/>
    <w:pPr>
      <w:keepNext/>
      <w:keepLines/>
      <w:numPr>
        <w:numId w:val="1"/>
      </w:numPr>
      <w:spacing w:before="240" w:after="1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F643A2"/>
    <w:pPr>
      <w:keepNext/>
      <w:keepLines/>
      <w:numPr>
        <w:ilvl w:val="1"/>
        <w:numId w:val="1"/>
      </w:numPr>
      <w:spacing w:before="240" w:after="120"/>
      <w:ind w:left="578" w:hanging="578"/>
      <w:outlineLvl w:val="1"/>
    </w:pPr>
    <w:rPr>
      <w:rFonts w:asciiTheme="majorHAnsi" w:eastAsiaTheme="majorEastAsia" w:hAnsiTheme="majorHAnsi" w:cstheme="majorBidi"/>
      <w:b/>
      <w:bCs/>
      <w:color w:val="1F497D" w:themeColor="text2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5C7E1A"/>
    <w:pPr>
      <w:keepNext/>
      <w:keepLines/>
      <w:numPr>
        <w:ilvl w:val="2"/>
        <w:numId w:val="1"/>
      </w:numPr>
      <w:spacing w:before="120" w:after="120"/>
      <w:ind w:left="1004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5C7E1A"/>
    <w:pPr>
      <w:keepNext/>
      <w:keepLines/>
      <w:numPr>
        <w:ilvl w:val="3"/>
        <w:numId w:val="1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5C7E1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5C7E1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C7E1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C7E1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C7E1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C66CA2"/>
    <w:pPr>
      <w:numPr>
        <w:numId w:val="2"/>
      </w:numPr>
      <w:spacing w:after="120"/>
    </w:pPr>
    <w:rPr>
      <w:rFonts w:cs="Times New Roman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C66CA2"/>
    <w:rPr>
      <w:rFonts w:cs="Times New Roman"/>
      <w:sz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D84C0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84C08"/>
    <w:pPr>
      <w:spacing w:after="160"/>
    </w:pPr>
    <w:rPr>
      <w:rFonts w:ascii="Calibri" w:eastAsia="Calibri" w:hAnsi="Calibri" w:cs="Times New Roman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84C08"/>
    <w:rPr>
      <w:rFonts w:ascii="Calibri" w:eastAsia="Calibri" w:hAnsi="Calibri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84C0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84C08"/>
    <w:rPr>
      <w:rFonts w:ascii="Tahoma" w:hAnsi="Tahoma" w:cs="Tahoma"/>
      <w:sz w:val="16"/>
      <w:szCs w:val="16"/>
    </w:rPr>
  </w:style>
  <w:style w:type="paragraph" w:styleId="Nincstrkz">
    <w:name w:val="No Spacing"/>
    <w:uiPriority w:val="1"/>
    <w:qFormat/>
    <w:rsid w:val="008D5E50"/>
    <w:pPr>
      <w:spacing w:after="0" w:line="240" w:lineRule="auto"/>
    </w:pPr>
  </w:style>
  <w:style w:type="character" w:customStyle="1" w:styleId="Cmsor1Char">
    <w:name w:val="Címsor 1 Char"/>
    <w:basedOn w:val="Bekezdsalapbettpusa"/>
    <w:link w:val="Cmsor1"/>
    <w:uiPriority w:val="9"/>
    <w:rsid w:val="000D09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F643A2"/>
    <w:rPr>
      <w:rFonts w:asciiTheme="majorHAnsi" w:eastAsiaTheme="majorEastAsia" w:hAnsiTheme="majorHAnsi" w:cstheme="majorBidi"/>
      <w:b/>
      <w:bCs/>
      <w:color w:val="1F497D" w:themeColor="text2"/>
      <w:sz w:val="24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5C7E1A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Cmsor4Char">
    <w:name w:val="Címsor 4 Char"/>
    <w:basedOn w:val="Bekezdsalapbettpusa"/>
    <w:link w:val="Cmsor4"/>
    <w:uiPriority w:val="9"/>
    <w:rsid w:val="005C7E1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Cmsor5Char">
    <w:name w:val="Címsor 5 Char"/>
    <w:basedOn w:val="Bekezdsalapbettpusa"/>
    <w:link w:val="Cmsor5"/>
    <w:uiPriority w:val="9"/>
    <w:rsid w:val="005C7E1A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5C7E1A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C7E1A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C7E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C7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5C7E1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C7E1A"/>
    <w:rPr>
      <w:sz w:val="24"/>
    </w:rPr>
  </w:style>
  <w:style w:type="paragraph" w:styleId="llb">
    <w:name w:val="footer"/>
    <w:basedOn w:val="Norml"/>
    <w:link w:val="llbChar"/>
    <w:uiPriority w:val="99"/>
    <w:unhideWhenUsed/>
    <w:rsid w:val="005C7E1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C7E1A"/>
    <w:rPr>
      <w:sz w:val="24"/>
    </w:rPr>
  </w:style>
  <w:style w:type="paragraph" w:styleId="Cm">
    <w:name w:val="Title"/>
    <w:basedOn w:val="Norml"/>
    <w:next w:val="Norml"/>
    <w:link w:val="CmChar"/>
    <w:uiPriority w:val="10"/>
    <w:qFormat/>
    <w:rsid w:val="00CA05F7"/>
    <w:pPr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character" w:customStyle="1" w:styleId="CmChar">
    <w:name w:val="Cím Char"/>
    <w:basedOn w:val="Bekezdsalapbettpusa"/>
    <w:link w:val="Cm"/>
    <w:uiPriority w:val="10"/>
    <w:rsid w:val="00CA05F7"/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table" w:styleId="Rcsostblzat">
    <w:name w:val="Table Grid"/>
    <w:basedOn w:val="Normltblzat"/>
    <w:uiPriority w:val="39"/>
    <w:rsid w:val="003847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">
    <w:name w:val="Rácsos táblázat1"/>
    <w:basedOn w:val="Normltblzat"/>
    <w:next w:val="Rcsostblzat"/>
    <w:uiPriority w:val="39"/>
    <w:rsid w:val="00AE72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1066B"/>
    <w:pPr>
      <w:numPr>
        <w:numId w:val="0"/>
      </w:numPr>
      <w:spacing w:before="480" w:after="0" w:line="276" w:lineRule="auto"/>
      <w:jc w:val="left"/>
      <w:outlineLvl w:val="9"/>
    </w:pPr>
    <w:rPr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1066B"/>
    <w:pPr>
      <w:spacing w:after="100"/>
      <w:ind w:left="0"/>
    </w:pPr>
  </w:style>
  <w:style w:type="paragraph" w:styleId="TJ2">
    <w:name w:val="toc 2"/>
    <w:basedOn w:val="Norml"/>
    <w:next w:val="Norml"/>
    <w:autoRedefine/>
    <w:uiPriority w:val="39"/>
    <w:unhideWhenUsed/>
    <w:qFormat/>
    <w:rsid w:val="0031066B"/>
    <w:pPr>
      <w:spacing w:after="100"/>
      <w:ind w:left="240"/>
    </w:pPr>
  </w:style>
  <w:style w:type="paragraph" w:styleId="TJ3">
    <w:name w:val="toc 3"/>
    <w:basedOn w:val="Norml"/>
    <w:next w:val="Norml"/>
    <w:autoRedefine/>
    <w:uiPriority w:val="39"/>
    <w:unhideWhenUsed/>
    <w:qFormat/>
    <w:rsid w:val="0031066B"/>
    <w:pPr>
      <w:spacing w:after="100"/>
      <w:ind w:left="480"/>
    </w:pPr>
  </w:style>
  <w:style w:type="character" w:styleId="Hiperhivatkozs">
    <w:name w:val="Hyperlink"/>
    <w:basedOn w:val="Bekezdsalapbettpusa"/>
    <w:uiPriority w:val="99"/>
    <w:unhideWhenUsed/>
    <w:rsid w:val="0031066B"/>
    <w:rPr>
      <w:color w:val="0000FF" w:themeColor="hyperlink"/>
      <w:u w:val="singl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071DA"/>
    <w:pPr>
      <w:spacing w:after="0"/>
    </w:pPr>
    <w:rPr>
      <w:rFonts w:asciiTheme="minorHAnsi" w:eastAsiaTheme="minorHAnsi" w:hAnsiTheme="minorHAnsi" w:cstheme="minorBidi"/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071DA"/>
    <w:rPr>
      <w:rFonts w:ascii="Calibri" w:eastAsia="Calibri" w:hAnsi="Calibri" w:cs="Times New Roman"/>
      <w:b/>
      <w:bCs/>
      <w:sz w:val="20"/>
      <w:szCs w:val="20"/>
    </w:rPr>
  </w:style>
  <w:style w:type="paragraph" w:styleId="Vltozat">
    <w:name w:val="Revision"/>
    <w:hidden/>
    <w:uiPriority w:val="99"/>
    <w:semiHidden/>
    <w:rsid w:val="007F7AAC"/>
    <w:pPr>
      <w:spacing w:after="0" w:line="240" w:lineRule="auto"/>
    </w:pPr>
    <w:rPr>
      <w:sz w:val="24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F6E1A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F6E1A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CF6E1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D2207"/>
    <w:pPr>
      <w:spacing w:after="0" w:line="240" w:lineRule="auto"/>
      <w:ind w:left="454"/>
      <w:jc w:val="both"/>
    </w:pPr>
    <w:rPr>
      <w:sz w:val="24"/>
    </w:rPr>
  </w:style>
  <w:style w:type="paragraph" w:styleId="Cmsor1">
    <w:name w:val="heading 1"/>
    <w:basedOn w:val="Norml"/>
    <w:next w:val="Norml"/>
    <w:link w:val="Cmsor1Char"/>
    <w:autoRedefine/>
    <w:uiPriority w:val="9"/>
    <w:qFormat/>
    <w:rsid w:val="000D0930"/>
    <w:pPr>
      <w:keepNext/>
      <w:keepLines/>
      <w:numPr>
        <w:numId w:val="1"/>
      </w:numPr>
      <w:spacing w:before="240" w:after="1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F643A2"/>
    <w:pPr>
      <w:keepNext/>
      <w:keepLines/>
      <w:numPr>
        <w:ilvl w:val="1"/>
        <w:numId w:val="1"/>
      </w:numPr>
      <w:spacing w:before="240" w:after="120"/>
      <w:ind w:left="578" w:hanging="578"/>
      <w:outlineLvl w:val="1"/>
    </w:pPr>
    <w:rPr>
      <w:rFonts w:asciiTheme="majorHAnsi" w:eastAsiaTheme="majorEastAsia" w:hAnsiTheme="majorHAnsi" w:cstheme="majorBidi"/>
      <w:b/>
      <w:bCs/>
      <w:color w:val="1F497D" w:themeColor="text2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5C7E1A"/>
    <w:pPr>
      <w:keepNext/>
      <w:keepLines/>
      <w:numPr>
        <w:ilvl w:val="2"/>
        <w:numId w:val="1"/>
      </w:numPr>
      <w:spacing w:before="120" w:after="120"/>
      <w:ind w:left="1004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5C7E1A"/>
    <w:pPr>
      <w:keepNext/>
      <w:keepLines/>
      <w:numPr>
        <w:ilvl w:val="3"/>
        <w:numId w:val="1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5C7E1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5C7E1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C7E1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C7E1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C7E1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C66CA2"/>
    <w:pPr>
      <w:numPr>
        <w:numId w:val="2"/>
      </w:numPr>
      <w:spacing w:after="120"/>
    </w:pPr>
    <w:rPr>
      <w:rFonts w:cs="Times New Roman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C66CA2"/>
    <w:rPr>
      <w:rFonts w:cs="Times New Roman"/>
      <w:sz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D84C0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84C08"/>
    <w:pPr>
      <w:spacing w:after="160"/>
    </w:pPr>
    <w:rPr>
      <w:rFonts w:ascii="Calibri" w:eastAsia="Calibri" w:hAnsi="Calibri" w:cs="Times New Roman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84C08"/>
    <w:rPr>
      <w:rFonts w:ascii="Calibri" w:eastAsia="Calibri" w:hAnsi="Calibri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84C0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84C08"/>
    <w:rPr>
      <w:rFonts w:ascii="Tahoma" w:hAnsi="Tahoma" w:cs="Tahoma"/>
      <w:sz w:val="16"/>
      <w:szCs w:val="16"/>
    </w:rPr>
  </w:style>
  <w:style w:type="paragraph" w:styleId="Nincstrkz">
    <w:name w:val="No Spacing"/>
    <w:uiPriority w:val="1"/>
    <w:qFormat/>
    <w:rsid w:val="008D5E50"/>
    <w:pPr>
      <w:spacing w:after="0" w:line="240" w:lineRule="auto"/>
    </w:pPr>
  </w:style>
  <w:style w:type="character" w:customStyle="1" w:styleId="Cmsor1Char">
    <w:name w:val="Címsor 1 Char"/>
    <w:basedOn w:val="Bekezdsalapbettpusa"/>
    <w:link w:val="Cmsor1"/>
    <w:uiPriority w:val="9"/>
    <w:rsid w:val="000D09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F643A2"/>
    <w:rPr>
      <w:rFonts w:asciiTheme="majorHAnsi" w:eastAsiaTheme="majorEastAsia" w:hAnsiTheme="majorHAnsi" w:cstheme="majorBidi"/>
      <w:b/>
      <w:bCs/>
      <w:color w:val="1F497D" w:themeColor="text2"/>
      <w:sz w:val="24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5C7E1A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Cmsor4Char">
    <w:name w:val="Címsor 4 Char"/>
    <w:basedOn w:val="Bekezdsalapbettpusa"/>
    <w:link w:val="Cmsor4"/>
    <w:uiPriority w:val="9"/>
    <w:rsid w:val="005C7E1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Cmsor5Char">
    <w:name w:val="Címsor 5 Char"/>
    <w:basedOn w:val="Bekezdsalapbettpusa"/>
    <w:link w:val="Cmsor5"/>
    <w:uiPriority w:val="9"/>
    <w:rsid w:val="005C7E1A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5C7E1A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C7E1A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C7E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C7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5C7E1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C7E1A"/>
    <w:rPr>
      <w:sz w:val="24"/>
    </w:rPr>
  </w:style>
  <w:style w:type="paragraph" w:styleId="llb">
    <w:name w:val="footer"/>
    <w:basedOn w:val="Norml"/>
    <w:link w:val="llbChar"/>
    <w:uiPriority w:val="99"/>
    <w:unhideWhenUsed/>
    <w:rsid w:val="005C7E1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C7E1A"/>
    <w:rPr>
      <w:sz w:val="24"/>
    </w:rPr>
  </w:style>
  <w:style w:type="paragraph" w:styleId="Cm">
    <w:name w:val="Title"/>
    <w:basedOn w:val="Norml"/>
    <w:next w:val="Norml"/>
    <w:link w:val="CmChar"/>
    <w:uiPriority w:val="10"/>
    <w:qFormat/>
    <w:rsid w:val="00CA05F7"/>
    <w:pPr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character" w:customStyle="1" w:styleId="CmChar">
    <w:name w:val="Cím Char"/>
    <w:basedOn w:val="Bekezdsalapbettpusa"/>
    <w:link w:val="Cm"/>
    <w:uiPriority w:val="10"/>
    <w:rsid w:val="00CA05F7"/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table" w:styleId="Rcsostblzat">
    <w:name w:val="Table Grid"/>
    <w:basedOn w:val="Normltblzat"/>
    <w:uiPriority w:val="39"/>
    <w:rsid w:val="003847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39"/>
    <w:rsid w:val="00AE72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1066B"/>
    <w:pPr>
      <w:numPr>
        <w:numId w:val="0"/>
      </w:numPr>
      <w:spacing w:before="480" w:after="0" w:line="276" w:lineRule="auto"/>
      <w:jc w:val="left"/>
      <w:outlineLvl w:val="9"/>
    </w:pPr>
    <w:rPr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1066B"/>
    <w:pPr>
      <w:spacing w:after="100"/>
      <w:ind w:left="0"/>
    </w:pPr>
  </w:style>
  <w:style w:type="paragraph" w:styleId="TJ2">
    <w:name w:val="toc 2"/>
    <w:basedOn w:val="Norml"/>
    <w:next w:val="Norml"/>
    <w:autoRedefine/>
    <w:uiPriority w:val="39"/>
    <w:unhideWhenUsed/>
    <w:qFormat/>
    <w:rsid w:val="0031066B"/>
    <w:pPr>
      <w:spacing w:after="100"/>
      <w:ind w:left="240"/>
    </w:pPr>
  </w:style>
  <w:style w:type="paragraph" w:styleId="TJ3">
    <w:name w:val="toc 3"/>
    <w:basedOn w:val="Norml"/>
    <w:next w:val="Norml"/>
    <w:autoRedefine/>
    <w:uiPriority w:val="39"/>
    <w:unhideWhenUsed/>
    <w:qFormat/>
    <w:rsid w:val="0031066B"/>
    <w:pPr>
      <w:spacing w:after="100"/>
      <w:ind w:left="480"/>
    </w:pPr>
  </w:style>
  <w:style w:type="character" w:styleId="Hiperhivatkozs">
    <w:name w:val="Hyperlink"/>
    <w:basedOn w:val="Bekezdsalapbettpusa"/>
    <w:uiPriority w:val="99"/>
    <w:unhideWhenUsed/>
    <w:rsid w:val="0031066B"/>
    <w:rPr>
      <w:color w:val="0000FF" w:themeColor="hyperlink"/>
      <w:u w:val="singl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071DA"/>
    <w:pPr>
      <w:spacing w:after="0"/>
    </w:pPr>
    <w:rPr>
      <w:rFonts w:asciiTheme="minorHAnsi" w:eastAsiaTheme="minorHAnsi" w:hAnsiTheme="minorHAnsi" w:cstheme="minorBidi"/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071DA"/>
    <w:rPr>
      <w:rFonts w:ascii="Calibri" w:eastAsia="Calibri" w:hAnsi="Calibri" w:cs="Times New Roman"/>
      <w:b/>
      <w:bCs/>
      <w:sz w:val="20"/>
      <w:szCs w:val="20"/>
    </w:rPr>
  </w:style>
  <w:style w:type="paragraph" w:styleId="Vltozat">
    <w:name w:val="Revision"/>
    <w:hidden/>
    <w:uiPriority w:val="99"/>
    <w:semiHidden/>
    <w:rsid w:val="007F7AAC"/>
    <w:pPr>
      <w:spacing w:after="0" w:line="240" w:lineRule="auto"/>
    </w:pPr>
    <w:rPr>
      <w:sz w:val="24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F6E1A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F6E1A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CF6E1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54E23-077A-4826-8294-078CFC0DA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1901</Words>
  <Characters>13124</Characters>
  <Application>Microsoft Office Word</Application>
  <DocSecurity>0</DocSecurity>
  <Lines>109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MEH</Company>
  <LinksUpToDate>false</LinksUpToDate>
  <CharactersWithSpaces>14996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 Gyula</dc:creator>
  <cp:lastModifiedBy>pedit</cp:lastModifiedBy>
  <cp:revision>2</cp:revision>
  <cp:lastPrinted>2017-01-16T08:38:00Z</cp:lastPrinted>
  <dcterms:created xsi:type="dcterms:W3CDTF">2017-03-23T07:34:00Z</dcterms:created>
  <dcterms:modified xsi:type="dcterms:W3CDTF">2017-03-23T07:34:00Z</dcterms:modified>
</cp:coreProperties>
</file>